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66" w:rsidRPr="00081482" w:rsidRDefault="00CB7D66" w:rsidP="00DA2689">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CB7D66" w:rsidRDefault="00CB7D66" w:rsidP="00DA2689">
      <w:pPr>
        <w:spacing w:after="0" w:line="240" w:lineRule="auto"/>
        <w:jc w:val="center"/>
        <w:rPr>
          <w:rFonts w:ascii="Times New Roman" w:hAnsi="Times New Roman" w:cs="Times New Roman"/>
          <w:sz w:val="28"/>
          <w:szCs w:val="28"/>
        </w:rPr>
      </w:pPr>
    </w:p>
    <w:p w:rsidR="00CB7D66" w:rsidRPr="00A44881" w:rsidRDefault="00CB7D66" w:rsidP="00DA2689">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CB7D66" w:rsidRPr="00A44881" w:rsidRDefault="00CB7D66" w:rsidP="00DA2689">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CB7D66" w:rsidRPr="0007704D" w:rsidRDefault="00CB7D66" w:rsidP="00DA2689">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CB7D66" w:rsidRDefault="00CB7D66" w:rsidP="00DA2689">
      <w:pPr>
        <w:pStyle w:val="BodyText"/>
        <w:ind w:left="6663"/>
        <w:rPr>
          <w:sz w:val="24"/>
          <w:szCs w:val="24"/>
        </w:rPr>
      </w:pPr>
    </w:p>
    <w:p w:rsidR="00CB7D66" w:rsidRPr="00EF453B" w:rsidRDefault="00CB7D66" w:rsidP="00DA2689">
      <w:pPr>
        <w:pStyle w:val="BodyText"/>
        <w:ind w:left="9912"/>
        <w:rPr>
          <w:sz w:val="24"/>
          <w:szCs w:val="24"/>
        </w:rPr>
      </w:pPr>
      <w:r w:rsidRPr="00EF453B">
        <w:rPr>
          <w:sz w:val="24"/>
          <w:szCs w:val="24"/>
        </w:rPr>
        <w:t>ЗАТВЕРДЖЕНО</w:t>
      </w:r>
    </w:p>
    <w:p w:rsidR="00CB7D66" w:rsidRDefault="00CB7D66" w:rsidP="00DA2689">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CB7D66" w:rsidRPr="00EF453B" w:rsidRDefault="00CB7D66" w:rsidP="00DA2689">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CB7D66" w:rsidRPr="00EF453B" w:rsidRDefault="00CB7D66" w:rsidP="00DA2689">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CB7D66" w:rsidRPr="00EF453B" w:rsidRDefault="00CB7D66" w:rsidP="00DA2689">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CB7D66" w:rsidRDefault="00CB7D66" w:rsidP="00DA2689">
      <w:pPr>
        <w:jc w:val="center"/>
        <w:rPr>
          <w:lang w:val="uk-UA"/>
        </w:rPr>
      </w:pPr>
    </w:p>
    <w:p w:rsidR="00CB7D66" w:rsidRPr="00A44881" w:rsidRDefault="00CB7D66" w:rsidP="00DA2689">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CB7D66" w:rsidRPr="00A44881" w:rsidRDefault="00CB7D66" w:rsidP="00DA2689">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CB7D66" w:rsidRPr="00A44881" w:rsidRDefault="00CB7D66" w:rsidP="00DA2689">
      <w:pPr>
        <w:rPr>
          <w:rFonts w:ascii="Times New Roman" w:hAnsi="Times New Roman" w:cs="Times New Roman"/>
          <w:sz w:val="28"/>
          <w:szCs w:val="28"/>
          <w:lang w:val="uk-UA"/>
        </w:rPr>
      </w:pPr>
    </w:p>
    <w:p w:rsidR="00CB7D66" w:rsidRPr="00A44881" w:rsidRDefault="00CB7D66" w:rsidP="00DA2689">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Хореографія</w:t>
      </w:r>
    </w:p>
    <w:p w:rsidR="00CB7D66" w:rsidRPr="00A44881" w:rsidRDefault="00CB7D66" w:rsidP="00DA2689">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024 Хореографія</w:t>
      </w:r>
    </w:p>
    <w:p w:rsidR="00CB7D66" w:rsidRDefault="00CB7D66" w:rsidP="00DA2689">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02 Культура і мистецтво</w:t>
      </w:r>
    </w:p>
    <w:p w:rsidR="00CB7D66" w:rsidRDefault="00CB7D66" w:rsidP="00DA2689">
      <w:pPr>
        <w:rPr>
          <w:rFonts w:ascii="Times New Roman" w:hAnsi="Times New Roman" w:cs="Times New Roman"/>
          <w:sz w:val="28"/>
          <w:szCs w:val="28"/>
          <w:lang w:val="uk-UA"/>
        </w:rPr>
      </w:pPr>
    </w:p>
    <w:p w:rsidR="00CB7D66" w:rsidRDefault="00CB7D66" w:rsidP="00DA2689">
      <w:pPr>
        <w:rPr>
          <w:rFonts w:ascii="Times New Roman" w:hAnsi="Times New Roman" w:cs="Times New Roman"/>
          <w:sz w:val="28"/>
          <w:szCs w:val="28"/>
          <w:lang w:val="uk-UA"/>
        </w:rPr>
      </w:pPr>
    </w:p>
    <w:p w:rsidR="00CB7D66" w:rsidRDefault="00CB7D66" w:rsidP="00DA2689">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CB7D66" w:rsidRPr="00AB0A77">
        <w:tc>
          <w:tcPr>
            <w:tcW w:w="3936" w:type="dxa"/>
          </w:tcPr>
          <w:p w:rsidR="00CB7D66" w:rsidRPr="00AB0A77" w:rsidRDefault="00CB7D66" w:rsidP="009023CA">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CB7D66" w:rsidRPr="00AB0A77" w:rsidRDefault="00CB7D66" w:rsidP="009023CA">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CB7D66" w:rsidRPr="00AB0A77">
        <w:tc>
          <w:tcPr>
            <w:tcW w:w="3936" w:type="dxa"/>
          </w:tcPr>
          <w:p w:rsidR="00CB7D66" w:rsidRPr="00AB0A77" w:rsidRDefault="00CB7D66" w:rsidP="009023CA">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CB7D66" w:rsidRPr="00AB0A77" w:rsidRDefault="00CB7D66" w:rsidP="009023CA">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CB7D66" w:rsidRPr="00034570">
        <w:tc>
          <w:tcPr>
            <w:tcW w:w="3936" w:type="dxa"/>
          </w:tcPr>
          <w:p w:rsidR="00CB7D66" w:rsidRPr="00AB0A77" w:rsidRDefault="00CB7D66" w:rsidP="009023CA">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CB7D66" w:rsidRPr="0002220E" w:rsidRDefault="00CB7D66" w:rsidP="009023CA">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CB7D66" w:rsidRPr="0002220E" w:rsidRDefault="00CB7D66" w:rsidP="009023CA">
            <w:pPr>
              <w:spacing w:after="0" w:line="360" w:lineRule="auto"/>
              <w:rPr>
                <w:rFonts w:ascii="Times New Roman" w:hAnsi="Times New Roman" w:cs="Times New Roman"/>
                <w:sz w:val="24"/>
                <w:szCs w:val="24"/>
                <w:lang w:val="uk-UA"/>
              </w:rPr>
            </w:pPr>
            <w:hyperlink r:id="rId6" w:history="1">
              <w:r w:rsidRPr="00995420">
                <w:rPr>
                  <w:rStyle w:val="Hyperlink"/>
                  <w:rFonts w:ascii="Times New Roman" w:hAnsi="Times New Roman" w:cs="Times New Roman"/>
                  <w:sz w:val="24"/>
                  <w:szCs w:val="24"/>
                  <w:lang w:val="uk-UA"/>
                </w:rPr>
                <w:t>http://ksuonline.kspu.edu/course/view.php?id=2829</w:t>
              </w:r>
            </w:hyperlink>
            <w:r>
              <w:rPr>
                <w:rFonts w:ascii="Times New Roman" w:hAnsi="Times New Roman" w:cs="Times New Roman"/>
                <w:sz w:val="24"/>
                <w:szCs w:val="24"/>
                <w:lang w:val="uk-UA"/>
              </w:rPr>
              <w:t xml:space="preserve"> </w:t>
            </w:r>
          </w:p>
        </w:tc>
      </w:tr>
      <w:tr w:rsidR="00CB7D66" w:rsidRPr="00AB0A77">
        <w:tc>
          <w:tcPr>
            <w:tcW w:w="3936" w:type="dxa"/>
          </w:tcPr>
          <w:p w:rsidR="00CB7D66" w:rsidRPr="00AB0A77" w:rsidRDefault="00CB7D66" w:rsidP="009023CA">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CB7D66" w:rsidRPr="00AB0A77" w:rsidRDefault="00CB7D66" w:rsidP="009023CA">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CB7D66" w:rsidRPr="00034570">
        <w:tc>
          <w:tcPr>
            <w:tcW w:w="3936" w:type="dxa"/>
          </w:tcPr>
          <w:p w:rsidR="00CB7D66" w:rsidRPr="00AB0A77" w:rsidRDefault="00CB7D66" w:rsidP="009023CA">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CB7D66" w:rsidRPr="0002220E" w:rsidRDefault="00CB7D66" w:rsidP="009023CA">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p>
          <w:p w:rsidR="00CB7D66" w:rsidRPr="00867394" w:rsidRDefault="00CB7D66" w:rsidP="009023CA">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CB7D66" w:rsidRPr="00AB0A77">
        <w:tc>
          <w:tcPr>
            <w:tcW w:w="3936" w:type="dxa"/>
          </w:tcPr>
          <w:p w:rsidR="00CB7D66" w:rsidRPr="00AB0A77" w:rsidRDefault="00CB7D66" w:rsidP="009023CA">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CB7D66" w:rsidRPr="003C04A1" w:rsidRDefault="00CB7D66" w:rsidP="009023CA">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CB7D66" w:rsidRDefault="00CB7D66" w:rsidP="00DA2689">
      <w:pPr>
        <w:rPr>
          <w:rFonts w:ascii="Times New Roman" w:hAnsi="Times New Roman" w:cs="Times New Roman"/>
          <w:sz w:val="28"/>
          <w:szCs w:val="28"/>
          <w:lang w:val="uk-UA"/>
        </w:rPr>
      </w:pPr>
    </w:p>
    <w:p w:rsidR="00CB7D66" w:rsidRDefault="00CB7D66" w:rsidP="00DA2689">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Анотація до курсу</w:t>
      </w:r>
    </w:p>
    <w:p w:rsidR="00CB7D66" w:rsidRDefault="00CB7D66" w:rsidP="00DA2689">
      <w:pPr>
        <w:pStyle w:val="ListParagraph"/>
        <w:ind w:left="360" w:firstLine="348"/>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Курс «Філософія»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включає</w:t>
      </w:r>
      <w:r w:rsidRPr="008E0DED">
        <w:rPr>
          <w:rFonts w:ascii="Times New Roman" w:hAnsi="Times New Roman" w:cs="Times New Roman"/>
          <w:sz w:val="28"/>
          <w:szCs w:val="28"/>
          <w:lang w:val="uk-UA"/>
        </w:rPr>
        <w:t>:</w:t>
      </w:r>
    </w:p>
    <w:p w:rsidR="00CB7D66" w:rsidRPr="008E0DED" w:rsidRDefault="00CB7D66" w:rsidP="00DA2689">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знання об’єкту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предмету, </w:t>
      </w:r>
      <w:r w:rsidRPr="008E0DED">
        <w:rPr>
          <w:rFonts w:ascii="Times New Roman" w:hAnsi="Times New Roman" w:cs="Times New Roman"/>
          <w:sz w:val="28"/>
          <w:szCs w:val="28"/>
          <w:lang w:val="uk-UA"/>
        </w:rPr>
        <w:t>метод</w:t>
      </w:r>
      <w:r>
        <w:rPr>
          <w:rFonts w:ascii="Times New Roman" w:hAnsi="Times New Roman" w:cs="Times New Roman"/>
          <w:sz w:val="28"/>
          <w:szCs w:val="28"/>
          <w:lang w:val="uk-UA"/>
        </w:rPr>
        <w:t>ів та</w:t>
      </w:r>
      <w:r w:rsidRPr="008E0DED">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Pr="008E0DED">
        <w:rPr>
          <w:rFonts w:ascii="Times New Roman" w:hAnsi="Times New Roman" w:cs="Times New Roman"/>
          <w:sz w:val="28"/>
          <w:szCs w:val="28"/>
          <w:lang w:val="uk-UA"/>
        </w:rPr>
        <w:t xml:space="preserve"> філософії</w:t>
      </w:r>
      <w:r>
        <w:rPr>
          <w:rFonts w:ascii="Times New Roman" w:hAnsi="Times New Roman" w:cs="Times New Roman"/>
          <w:sz w:val="28"/>
          <w:szCs w:val="28"/>
          <w:lang w:val="uk-UA"/>
        </w:rPr>
        <w:t>, зміст основних світових</w:t>
      </w:r>
      <w:r w:rsidRPr="008E0DED">
        <w:rPr>
          <w:rFonts w:ascii="Times New Roman" w:hAnsi="Times New Roman" w:cs="Times New Roman"/>
          <w:sz w:val="28"/>
          <w:szCs w:val="28"/>
          <w:lang w:val="uk-UA"/>
        </w:rPr>
        <w:t xml:space="preserve"> та українських філософських шкіл і концепцій;</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 xml:space="preserve">зміст сучасних онтологічних, феноменологічних, гносеологічних, </w:t>
      </w:r>
      <w:r>
        <w:rPr>
          <w:rFonts w:ascii="Times New Roman" w:hAnsi="Times New Roman" w:cs="Times New Roman"/>
          <w:sz w:val="28"/>
          <w:szCs w:val="28"/>
          <w:lang w:val="uk-UA"/>
        </w:rPr>
        <w:t>філософсько-ант</w:t>
      </w:r>
      <w:r w:rsidRPr="008E0DED">
        <w:rPr>
          <w:rFonts w:ascii="Times New Roman" w:hAnsi="Times New Roman" w:cs="Times New Roman"/>
          <w:sz w:val="28"/>
          <w:szCs w:val="28"/>
          <w:lang w:val="uk-UA"/>
        </w:rPr>
        <w:t>р</w:t>
      </w:r>
      <w:r>
        <w:rPr>
          <w:rFonts w:ascii="Times New Roman" w:hAnsi="Times New Roman" w:cs="Times New Roman"/>
          <w:sz w:val="28"/>
          <w:szCs w:val="28"/>
          <w:lang w:val="uk-UA"/>
        </w:rPr>
        <w:t>о</w:t>
      </w:r>
      <w:r w:rsidRPr="008E0DED">
        <w:rPr>
          <w:rFonts w:ascii="Times New Roman" w:hAnsi="Times New Roman" w:cs="Times New Roman"/>
          <w:sz w:val="28"/>
          <w:szCs w:val="28"/>
          <w:lang w:val="uk-UA"/>
        </w:rPr>
        <w:t>пологічних,</w:t>
      </w:r>
      <w:r>
        <w:rPr>
          <w:rFonts w:ascii="Times New Roman" w:hAnsi="Times New Roman" w:cs="Times New Roman"/>
          <w:sz w:val="28"/>
          <w:szCs w:val="28"/>
          <w:lang w:val="uk-UA"/>
        </w:rPr>
        <w:t xml:space="preserve"> </w:t>
      </w:r>
      <w:r w:rsidRPr="008E0DED">
        <w:rPr>
          <w:rFonts w:ascii="Times New Roman" w:hAnsi="Times New Roman" w:cs="Times New Roman"/>
          <w:sz w:val="28"/>
          <w:szCs w:val="28"/>
          <w:lang w:val="uk-UA"/>
        </w:rPr>
        <w:t>соціально-філософських</w:t>
      </w:r>
      <w:r>
        <w:rPr>
          <w:rFonts w:ascii="Times New Roman" w:hAnsi="Times New Roman" w:cs="Times New Roman"/>
          <w:sz w:val="28"/>
          <w:szCs w:val="28"/>
          <w:lang w:val="uk-UA"/>
        </w:rPr>
        <w:t xml:space="preserve"> та аксіологічних вчень</w:t>
      </w:r>
      <w:r w:rsidRPr="008E0DED">
        <w:rPr>
          <w:rFonts w:ascii="Times New Roman" w:hAnsi="Times New Roman" w:cs="Times New Roman"/>
          <w:sz w:val="28"/>
          <w:szCs w:val="28"/>
          <w:lang w:val="uk-UA"/>
        </w:rPr>
        <w:t>;</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основи логіки (форми мислення, етапи розвитку логіки, логічні теорії та закони логіки, класична та некласична логіка);</w:t>
      </w:r>
    </w:p>
    <w:p w:rsidR="00CB7D66" w:rsidRPr="008E0DED" w:rsidRDefault="00CB7D66" w:rsidP="00DA2689">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релігієзнавство (сутність релігії, структура та функції релігії, класифікація релігій, релігії в Україні).</w:t>
      </w:r>
    </w:p>
    <w:p w:rsidR="00CB7D66" w:rsidRDefault="00CB7D66" w:rsidP="00DA2689">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Мета та цілі курсу</w:t>
      </w:r>
    </w:p>
    <w:p w:rsidR="00CB7D66" w:rsidRDefault="00CB7D66" w:rsidP="00DA2689">
      <w:pPr>
        <w:pStyle w:val="ListParagraph"/>
        <w:ind w:firstLine="696"/>
        <w:jc w:val="both"/>
        <w:rPr>
          <w:rFonts w:ascii="Times New Roman" w:hAnsi="Times New Roman" w:cs="Times New Roman"/>
          <w:sz w:val="28"/>
          <w:szCs w:val="28"/>
          <w:lang w:val="uk-UA"/>
        </w:rPr>
      </w:pPr>
      <w:r w:rsidRPr="00B15350">
        <w:rPr>
          <w:rFonts w:ascii="Times New Roman" w:hAnsi="Times New Roman" w:cs="Times New Roman"/>
          <w:sz w:val="28"/>
          <w:szCs w:val="28"/>
          <w:lang w:val="uk-UA"/>
        </w:rPr>
        <w:t>Метою курсу</w:t>
      </w:r>
      <w:r w:rsidRPr="007960E3">
        <w:rPr>
          <w:rFonts w:ascii="Times New Roman" w:hAnsi="Times New Roman" w:cs="Times New Roman"/>
          <w:sz w:val="28"/>
          <w:szCs w:val="28"/>
          <w:lang w:val="uk-UA"/>
        </w:rPr>
        <w:t xml:space="preserve">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Pr>
          <w:rFonts w:ascii="Times New Roman" w:hAnsi="Times New Roman" w:cs="Times New Roman"/>
          <w:sz w:val="28"/>
          <w:szCs w:val="28"/>
          <w:lang w:val="uk-UA"/>
        </w:rPr>
        <w:t>поєднанні з орієнтацією на світоглядно-філософські проблеми сучасного суспільства, на високий рівень самосвідомості громадянина України.</w:t>
      </w:r>
    </w:p>
    <w:p w:rsidR="00CB7D66" w:rsidRPr="00B15350" w:rsidRDefault="00CB7D66" w:rsidP="00DA2689">
      <w:pPr>
        <w:pStyle w:val="ListParagraph"/>
        <w:ind w:firstLine="696"/>
        <w:jc w:val="both"/>
        <w:rPr>
          <w:rFonts w:ascii="Times New Roman" w:hAnsi="Times New Roman" w:cs="Times New Roman"/>
          <w:b/>
          <w:bCs/>
          <w:sz w:val="28"/>
          <w:szCs w:val="28"/>
          <w:lang w:val="uk-UA"/>
        </w:rPr>
      </w:pPr>
      <w:r w:rsidRPr="00B15350">
        <w:rPr>
          <w:rFonts w:ascii="Times New Roman" w:hAnsi="Times New Roman" w:cs="Times New Roman"/>
          <w:b/>
          <w:bCs/>
          <w:sz w:val="28"/>
          <w:szCs w:val="28"/>
          <w:lang w:val="uk-UA"/>
        </w:rPr>
        <w:t>Цілі курсу:</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вчень світової та української філософії як цілісної системи теоретичних знань про світ, суспільство та людину;</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 формування теоретичного рівня світогляду;</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до критичного осмислення проблем, що породжені сучасною суспільною практикою;</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діяти соціально відповідально та свідомо, власної світоглядної та громадянської позиції;</w:t>
      </w:r>
    </w:p>
    <w:p w:rsidR="00CB7D66" w:rsidRDefault="00CB7D66" w:rsidP="00DA2689">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цінування та повага різноманітності та мультикультурності;</w:t>
      </w:r>
    </w:p>
    <w:p w:rsidR="00CB7D66" w:rsidRPr="007960E3" w:rsidRDefault="00CB7D66" w:rsidP="00DA2689">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основних положень кодексу академічної доброчесності.</w:t>
      </w:r>
    </w:p>
    <w:p w:rsidR="00CB7D66" w:rsidRDefault="00CB7D66" w:rsidP="00DA2689">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 xml:space="preserve">Компетентності та програмні результати навчання </w:t>
      </w:r>
    </w:p>
    <w:p w:rsidR="00CB7D66"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ЗК 2. Здатність діяти на основі етичних міркувань (мотивів).</w:t>
      </w:r>
    </w:p>
    <w:p w:rsidR="00CB7D66" w:rsidRDefault="00CB7D66" w:rsidP="00DA2689">
      <w:pPr>
        <w:ind w:left="709"/>
        <w:jc w:val="both"/>
        <w:rPr>
          <w:rFonts w:ascii="Times New Roman" w:hAnsi="Times New Roman" w:cs="Times New Roman"/>
          <w:sz w:val="28"/>
          <w:szCs w:val="28"/>
          <w:lang w:val="uk-UA"/>
        </w:rPr>
      </w:pPr>
      <w:r>
        <w:rPr>
          <w:rFonts w:ascii="Times New Roman" w:hAnsi="Times New Roman" w:cs="Times New Roman"/>
          <w:sz w:val="28"/>
          <w:szCs w:val="28"/>
          <w:lang w:val="uk-UA"/>
        </w:rPr>
        <w:t>ФК 2.</w:t>
      </w:r>
      <w:r w:rsidRPr="00DA2689">
        <w:rPr>
          <w:rFonts w:ascii="Times New Roman" w:hAnsi="Times New Roman" w:cs="Times New Roman"/>
          <w:sz w:val="28"/>
          <w:szCs w:val="28"/>
          <w:lang w:val="uk-UA"/>
        </w:rPr>
        <w:t>Здатність аналізувати основні етапи, виявляти закономірності</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історичного розвитку мистецтв, стильові особливості, види і жанри,</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основні принципи координації історико-стильових періодів світової</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художньої культури.</w:t>
      </w:r>
    </w:p>
    <w:p w:rsidR="00CB7D66"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ФК 5. Здатність оперувати професійною термінологією у фаховій</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діяльності (хореографічно-виконавській, хореографічно-педагогічній,</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організаційній).</w:t>
      </w:r>
    </w:p>
    <w:p w:rsidR="00CB7D66" w:rsidRPr="00DA2689"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ПРЗ 2. Специфіки глобалізаційних процесів у сучасному світі,</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розуміння законів, за якими розвиваються культури, метакультури та</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субкультури сучасного світу, розуміння специфіки психології</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представників різних соціокультурних груп та здатність адекватно</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реагувати на їх вимоги у процесі обслуговування;</w:t>
      </w:r>
    </w:p>
    <w:p w:rsidR="00CB7D66" w:rsidRPr="00DA2689"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ПРЗ 3. З психології міжособистісних стосунків, професійного дискурсу,</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термінології фаху, джерел поповнення лексики, сучасної української</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літературної мови, призначень документів, вимог до складання та</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оформлення різних видів документів та правил їх оформлення.</w:t>
      </w:r>
    </w:p>
    <w:p w:rsidR="00CB7D66" w:rsidRPr="00DA2689"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ПРУ 4. Створювати, організовувати, планувати та керувати діяльністю</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закладів культури та мистецтв різних типів і форм власності;</w:t>
      </w:r>
    </w:p>
    <w:p w:rsidR="00CB7D66"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ПРУ 8. Виявляти діалектику між теорією та практикою хореографічно-виконавської, хореографічно-педагогічної діяльністі в сфері хореографії;</w:t>
      </w:r>
    </w:p>
    <w:p w:rsidR="00CB7D66"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ПРК 8. Бути здатним відстежувати перспективні зміни в сфері</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хореографічного мистецтва та хореографічної культури,</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використовуючи оригінальні іншомовні джерела.</w:t>
      </w:r>
    </w:p>
    <w:p w:rsidR="00CB7D66" w:rsidRDefault="00CB7D66" w:rsidP="00DA2689">
      <w:pPr>
        <w:ind w:left="709"/>
        <w:jc w:val="both"/>
        <w:rPr>
          <w:rFonts w:ascii="Times New Roman" w:hAnsi="Times New Roman" w:cs="Times New Roman"/>
          <w:sz w:val="28"/>
          <w:szCs w:val="28"/>
          <w:lang w:val="uk-UA"/>
        </w:rPr>
      </w:pPr>
      <w:r w:rsidRPr="00DA2689">
        <w:rPr>
          <w:rFonts w:ascii="Times New Roman" w:hAnsi="Times New Roman" w:cs="Times New Roman"/>
          <w:sz w:val="28"/>
          <w:szCs w:val="28"/>
          <w:lang w:val="uk-UA"/>
        </w:rPr>
        <w:t>ПРА 6. Керувати особистою кар’єрою та безперервно продовжувати</w:t>
      </w:r>
      <w:r>
        <w:rPr>
          <w:rFonts w:ascii="Times New Roman" w:hAnsi="Times New Roman" w:cs="Times New Roman"/>
          <w:sz w:val="28"/>
          <w:szCs w:val="28"/>
          <w:lang w:val="uk-UA"/>
        </w:rPr>
        <w:t xml:space="preserve"> </w:t>
      </w:r>
      <w:r w:rsidRPr="00DA2689">
        <w:rPr>
          <w:rFonts w:ascii="Times New Roman" w:hAnsi="Times New Roman" w:cs="Times New Roman"/>
          <w:sz w:val="28"/>
          <w:szCs w:val="28"/>
          <w:lang w:val="uk-UA"/>
        </w:rPr>
        <w:t>власний освітній процес;</w:t>
      </w:r>
    </w:p>
    <w:p w:rsidR="00CB7D66" w:rsidRPr="00A44881" w:rsidRDefault="00CB7D66" w:rsidP="00DA2689">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Обсяг курсу на поточний навчальний рік</w:t>
      </w:r>
      <w:r>
        <w:rPr>
          <w:rFonts w:ascii="Times New Roman" w:hAnsi="Times New Roman" w:cs="Times New Roman"/>
          <w:b/>
          <w:bCs/>
          <w:sz w:val="28"/>
          <w:szCs w:val="28"/>
          <w:lang w:val="uk-UA"/>
        </w:rPr>
        <w:t xml:space="preserve"> 3 кредити</w:t>
      </w:r>
      <w:r w:rsidRPr="006D1BCE">
        <w:rPr>
          <w:rFonts w:ascii="Times New Roman" w:hAnsi="Times New Roman" w:cs="Times New Roman"/>
          <w:b/>
          <w:bCs/>
          <w:sz w:val="28"/>
          <w:szCs w:val="28"/>
        </w:rPr>
        <w:t>/</w:t>
      </w:r>
      <w:r>
        <w:rPr>
          <w:rFonts w:ascii="Times New Roman" w:hAnsi="Times New Roman" w:cs="Times New Roman"/>
          <w:b/>
          <w:bCs/>
          <w:sz w:val="28"/>
          <w:szCs w:val="28"/>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CB7D66" w:rsidRPr="00AB0A77">
        <w:tc>
          <w:tcPr>
            <w:tcW w:w="3510" w:type="dxa"/>
          </w:tcPr>
          <w:p w:rsidR="00CB7D66" w:rsidRPr="00AB0A77" w:rsidRDefault="00CB7D66" w:rsidP="009023CA">
            <w:pPr>
              <w:pStyle w:val="ListParagraph"/>
              <w:ind w:left="0"/>
              <w:rPr>
                <w:rFonts w:ascii="Times New Roman" w:hAnsi="Times New Roman" w:cs="Times New Roman"/>
                <w:sz w:val="28"/>
                <w:szCs w:val="28"/>
                <w:lang w:val="uk-UA"/>
              </w:rPr>
            </w:pPr>
          </w:p>
        </w:tc>
        <w:tc>
          <w:tcPr>
            <w:tcW w:w="3486" w:type="dxa"/>
          </w:tcPr>
          <w:p w:rsidR="00CB7D66" w:rsidRPr="00AB0A77" w:rsidRDefault="00CB7D66" w:rsidP="009023CA">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Лекції</w:t>
            </w:r>
          </w:p>
        </w:tc>
        <w:tc>
          <w:tcPr>
            <w:tcW w:w="3531" w:type="dxa"/>
          </w:tcPr>
          <w:p w:rsidR="00CB7D66" w:rsidRPr="00AB0A77" w:rsidRDefault="00CB7D66" w:rsidP="009023CA">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Практичні заняття</w:t>
            </w:r>
          </w:p>
        </w:tc>
        <w:tc>
          <w:tcPr>
            <w:tcW w:w="2895" w:type="dxa"/>
          </w:tcPr>
          <w:p w:rsidR="00CB7D66" w:rsidRPr="00AB0A77" w:rsidRDefault="00CB7D66" w:rsidP="009023CA">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Самостійна робота</w:t>
            </w:r>
          </w:p>
        </w:tc>
      </w:tr>
      <w:tr w:rsidR="00CB7D66" w:rsidRPr="00AB0A77">
        <w:tc>
          <w:tcPr>
            <w:tcW w:w="3510" w:type="dxa"/>
          </w:tcPr>
          <w:p w:rsidR="00CB7D66" w:rsidRPr="00AB0A77" w:rsidRDefault="00CB7D66" w:rsidP="009023CA">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Кількість годин</w:t>
            </w:r>
          </w:p>
        </w:tc>
        <w:tc>
          <w:tcPr>
            <w:tcW w:w="3486" w:type="dxa"/>
          </w:tcPr>
          <w:p w:rsidR="00CB7D66" w:rsidRPr="00AB0A77" w:rsidRDefault="00CB7D66" w:rsidP="009023CA">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531" w:type="dxa"/>
          </w:tcPr>
          <w:p w:rsidR="00CB7D66" w:rsidRPr="00AB0A77" w:rsidRDefault="00CB7D66" w:rsidP="009023CA">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895" w:type="dxa"/>
          </w:tcPr>
          <w:p w:rsidR="00CB7D66" w:rsidRPr="00AB0A77" w:rsidRDefault="00CB7D66" w:rsidP="009023CA">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46</w:t>
            </w:r>
          </w:p>
        </w:tc>
      </w:tr>
    </w:tbl>
    <w:p w:rsidR="00CB7D66" w:rsidRDefault="00CB7D66" w:rsidP="00DA2689">
      <w:pPr>
        <w:pStyle w:val="ListParagraph"/>
        <w:rPr>
          <w:rFonts w:ascii="Times New Roman" w:hAnsi="Times New Roman" w:cs="Times New Roman"/>
          <w:sz w:val="28"/>
          <w:szCs w:val="28"/>
          <w:lang w:val="uk-UA"/>
        </w:rPr>
      </w:pPr>
    </w:p>
    <w:p w:rsidR="00CB7D66" w:rsidRPr="00A44881" w:rsidRDefault="00CB7D66" w:rsidP="00DA2689">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CB7D66" w:rsidRPr="00AB0A77">
        <w:tc>
          <w:tcPr>
            <w:tcW w:w="2707" w:type="dxa"/>
          </w:tcPr>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Рік викладання</w:t>
            </w:r>
          </w:p>
        </w:tc>
        <w:tc>
          <w:tcPr>
            <w:tcW w:w="2351" w:type="dxa"/>
          </w:tcPr>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Семестр</w:t>
            </w:r>
          </w:p>
        </w:tc>
        <w:tc>
          <w:tcPr>
            <w:tcW w:w="3261" w:type="dxa"/>
          </w:tcPr>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Спеціальність</w:t>
            </w:r>
          </w:p>
        </w:tc>
        <w:tc>
          <w:tcPr>
            <w:tcW w:w="2465" w:type="dxa"/>
          </w:tcPr>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Курс (рік навчання)</w:t>
            </w:r>
          </w:p>
        </w:tc>
        <w:tc>
          <w:tcPr>
            <w:tcW w:w="2638" w:type="dxa"/>
          </w:tcPr>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Нормативний/</w:t>
            </w:r>
          </w:p>
          <w:p w:rsidR="00CB7D66" w:rsidRPr="00AB0A77" w:rsidRDefault="00CB7D66" w:rsidP="009023CA">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вибірковий</w:t>
            </w:r>
          </w:p>
        </w:tc>
      </w:tr>
      <w:tr w:rsidR="00CB7D66" w:rsidRPr="00AB0A77">
        <w:tc>
          <w:tcPr>
            <w:tcW w:w="2707" w:type="dxa"/>
          </w:tcPr>
          <w:p w:rsidR="00CB7D66" w:rsidRPr="00AB0A77" w:rsidRDefault="00CB7D66" w:rsidP="009023CA">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2020-2021</w:t>
            </w:r>
          </w:p>
        </w:tc>
        <w:tc>
          <w:tcPr>
            <w:tcW w:w="2351" w:type="dxa"/>
          </w:tcPr>
          <w:p w:rsidR="00CB7D66" w:rsidRPr="00AB0A77" w:rsidRDefault="00CB7D66" w:rsidP="009023CA">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3261" w:type="dxa"/>
          </w:tcPr>
          <w:p w:rsidR="00CB7D66" w:rsidRPr="00AB0A77" w:rsidRDefault="00CB7D66" w:rsidP="00DA2689">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024 Хореографія</w:t>
            </w:r>
          </w:p>
        </w:tc>
        <w:tc>
          <w:tcPr>
            <w:tcW w:w="2465" w:type="dxa"/>
          </w:tcPr>
          <w:p w:rsidR="00CB7D66" w:rsidRPr="00AB0A77" w:rsidRDefault="00CB7D66" w:rsidP="009023CA">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2638" w:type="dxa"/>
          </w:tcPr>
          <w:p w:rsidR="00CB7D66" w:rsidRPr="00AB0A77" w:rsidRDefault="00CB7D66" w:rsidP="009023CA">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bl>
    <w:p w:rsidR="00CB7D66" w:rsidRDefault="00CB7D66" w:rsidP="00DA2689">
      <w:pPr>
        <w:pStyle w:val="ListParagraph"/>
        <w:rPr>
          <w:rFonts w:ascii="Times New Roman" w:hAnsi="Times New Roman" w:cs="Times New Roman"/>
          <w:sz w:val="28"/>
          <w:szCs w:val="28"/>
          <w:lang w:val="uk-UA"/>
        </w:rPr>
      </w:pPr>
    </w:p>
    <w:p w:rsidR="00CB7D66" w:rsidRPr="006A296B" w:rsidRDefault="00CB7D66" w:rsidP="00DA2689">
      <w:pPr>
        <w:pStyle w:val="ListParagraph"/>
        <w:numPr>
          <w:ilvl w:val="0"/>
          <w:numId w:val="1"/>
        </w:numPr>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Технічне й програмне забезпечення/обладнання </w:t>
      </w:r>
      <w:r w:rsidRPr="006A296B">
        <w:rPr>
          <w:rFonts w:ascii="Times New Roman" w:hAnsi="Times New Roman" w:cs="Times New Roman"/>
          <w:sz w:val="28"/>
          <w:szCs w:val="28"/>
          <w:lang w:val="uk-UA"/>
        </w:rPr>
        <w:t xml:space="preserve">Студенти повинні бути зареєстровані на платформі </w:t>
      </w:r>
      <w:r w:rsidRPr="006A296B">
        <w:rPr>
          <w:rFonts w:ascii="Times New Roman" w:hAnsi="Times New Roman" w:cs="Times New Roman"/>
          <w:sz w:val="28"/>
          <w:szCs w:val="28"/>
          <w:lang w:val="en-US"/>
        </w:rPr>
        <w:t>KSU</w:t>
      </w:r>
      <w:r w:rsidRPr="006A296B">
        <w:rPr>
          <w:rFonts w:ascii="Times New Roman" w:hAnsi="Times New Roman" w:cs="Times New Roman"/>
          <w:sz w:val="28"/>
          <w:szCs w:val="28"/>
        </w:rPr>
        <w:t xml:space="preserve"> </w:t>
      </w:r>
      <w:r w:rsidRPr="006A296B">
        <w:rPr>
          <w:rFonts w:ascii="Times New Roman" w:hAnsi="Times New Roman" w:cs="Times New Roman"/>
          <w:sz w:val="28"/>
          <w:szCs w:val="28"/>
          <w:lang w:val="en-US"/>
        </w:rPr>
        <w:t>Online</w:t>
      </w:r>
      <w:r w:rsidRPr="006A296B">
        <w:rPr>
          <w:rFonts w:ascii="Times New Roman" w:hAnsi="Times New Roman" w:cs="Times New Roman"/>
          <w:sz w:val="28"/>
          <w:szCs w:val="28"/>
          <w:lang w:val="uk-UA"/>
        </w:rPr>
        <w:t>.</w:t>
      </w:r>
    </w:p>
    <w:p w:rsidR="00CB7D66" w:rsidRPr="006A296B" w:rsidRDefault="00CB7D66" w:rsidP="00DA2689">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Політика курсу. </w:t>
      </w:r>
      <w:r w:rsidRPr="006A296B">
        <w:rPr>
          <w:rFonts w:ascii="Times New Roman" w:hAnsi="Times New Roman" w:cs="Times New Roman"/>
          <w:sz w:val="28"/>
          <w:szCs w:val="28"/>
          <w:lang w:val="uk-UA"/>
        </w:rPr>
        <w:t>Слухачі курсу мають дотримуватися принципів академічної доброчесності, вчасно виконувати завдання, відвідувати аудиторні заняття.</w:t>
      </w:r>
      <w:r>
        <w:rPr>
          <w:rFonts w:ascii="Times New Roman" w:hAnsi="Times New Roman" w:cs="Times New Roman"/>
          <w:sz w:val="28"/>
          <w:szCs w:val="28"/>
          <w:lang w:val="uk-UA"/>
        </w:rPr>
        <w:t xml:space="preserve"> Відпрацювання пропущених занять з поважної причини (хвороба, сімейні обставини та ін.) за графіком консультацій.</w:t>
      </w:r>
    </w:p>
    <w:p w:rsidR="00CB7D66" w:rsidRDefault="00CB7D66" w:rsidP="00DA2689">
      <w:pPr>
        <w:pStyle w:val="ListParagraph"/>
        <w:numPr>
          <w:ilvl w:val="0"/>
          <w:numId w:val="1"/>
        </w:numPr>
        <w:spacing w:after="0" w:line="240" w:lineRule="auto"/>
        <w:rPr>
          <w:rFonts w:ascii="Times New Roman" w:hAnsi="Times New Roman" w:cs="Times New Roman"/>
          <w:b/>
          <w:bCs/>
          <w:sz w:val="28"/>
          <w:szCs w:val="28"/>
          <w:lang w:val="uk-UA"/>
        </w:rPr>
      </w:pPr>
      <w:r w:rsidRPr="00A03FF7">
        <w:rPr>
          <w:rFonts w:ascii="Times New Roman" w:hAnsi="Times New Roman" w:cs="Times New Roman"/>
          <w:b/>
          <w:bCs/>
          <w:sz w:val="28"/>
          <w:szCs w:val="28"/>
          <w:lang w:val="uk-UA"/>
        </w:rPr>
        <w:t>Схема курсу</w:t>
      </w:r>
    </w:p>
    <w:p w:rsidR="00CB7D66" w:rsidRDefault="00CB7D66" w:rsidP="00DA2689">
      <w:pPr>
        <w:spacing w:after="0" w:line="240" w:lineRule="auto"/>
        <w:rPr>
          <w:rFonts w:ascii="Times New Roman" w:hAnsi="Times New Roman" w:cs="Times New Roman"/>
          <w:b/>
          <w:bCs/>
          <w:sz w:val="28"/>
          <w:szCs w:val="28"/>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985"/>
        <w:gridCol w:w="2410"/>
        <w:gridCol w:w="1701"/>
        <w:gridCol w:w="2143"/>
        <w:gridCol w:w="2417"/>
      </w:tblGrid>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Тиждень, дата, години</w:t>
            </w:r>
          </w:p>
        </w:tc>
        <w:tc>
          <w:tcPr>
            <w:tcW w:w="3922"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Тема, план, кількість годин (аудиторної та самостійної)</w:t>
            </w:r>
          </w:p>
        </w:tc>
        <w:tc>
          <w:tcPr>
            <w:tcW w:w="1985"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Форма навчального заняття</w:t>
            </w:r>
          </w:p>
        </w:tc>
        <w:tc>
          <w:tcPr>
            <w:tcW w:w="2410"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Список рекомендованих джерел (за нумерацією розділу 1</w:t>
            </w:r>
            <w:r>
              <w:rPr>
                <w:rFonts w:ascii="Times New Roman" w:hAnsi="Times New Roman" w:cs="Times New Roman"/>
                <w:b/>
                <w:bCs/>
                <w:sz w:val="28"/>
                <w:szCs w:val="28"/>
                <w:lang w:val="uk-UA"/>
              </w:rPr>
              <w:t>0</w:t>
            </w:r>
            <w:r w:rsidRPr="00AB0A77">
              <w:rPr>
                <w:rFonts w:ascii="Times New Roman" w:hAnsi="Times New Roman" w:cs="Times New Roman"/>
                <w:b/>
                <w:bCs/>
                <w:sz w:val="28"/>
                <w:szCs w:val="28"/>
                <w:lang w:val="uk-UA"/>
              </w:rPr>
              <w:t>)</w:t>
            </w:r>
          </w:p>
        </w:tc>
        <w:tc>
          <w:tcPr>
            <w:tcW w:w="1701"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Завдання</w:t>
            </w:r>
          </w:p>
        </w:tc>
        <w:tc>
          <w:tcPr>
            <w:tcW w:w="2143" w:type="dxa"/>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Максимальна кількість балів</w:t>
            </w:r>
          </w:p>
        </w:tc>
      </w:tr>
      <w:tr w:rsidR="00CB7D66" w:rsidRPr="00AB0A77">
        <w:trPr>
          <w:gridAfter w:val="1"/>
          <w:wAfter w:w="2417" w:type="dxa"/>
        </w:trPr>
        <w:tc>
          <w:tcPr>
            <w:tcW w:w="14584" w:type="dxa"/>
            <w:gridSpan w:val="6"/>
          </w:tcPr>
          <w:p w:rsidR="00CB7D66" w:rsidRPr="00AB0A77" w:rsidRDefault="00CB7D66" w:rsidP="009023CA">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w:t>
            </w:r>
          </w:p>
        </w:tc>
      </w:tr>
      <w:tr w:rsidR="00CB7D66" w:rsidRPr="00AB0A77">
        <w:trPr>
          <w:gridAfter w:val="1"/>
          <w:wAfter w:w="2417" w:type="dxa"/>
        </w:trPr>
        <w:tc>
          <w:tcPr>
            <w:tcW w:w="2423" w:type="dxa"/>
            <w:vMerge w:val="restart"/>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14-18.09</w:t>
            </w:r>
            <w:r w:rsidRPr="00AB0A77">
              <w:rPr>
                <w:rFonts w:ascii="Times New Roman" w:hAnsi="Times New Roman" w:cs="Times New Roman"/>
                <w:sz w:val="28"/>
                <w:szCs w:val="28"/>
                <w:lang w:val="uk-UA"/>
              </w:rPr>
              <w:t xml:space="preserve">, </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CB7D66" w:rsidRPr="005110CF" w:rsidRDefault="00CB7D66" w:rsidP="009023CA">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CB7D66" w:rsidRPr="005110CF" w:rsidRDefault="00CB7D66" w:rsidP="009023CA">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CB7D66" w:rsidRPr="005110CF" w:rsidRDefault="00CB7D66" w:rsidP="009023CA">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CB7D66" w:rsidRPr="005110CF" w:rsidRDefault="00CB7D66" w:rsidP="009023CA">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CB7D66" w:rsidRPr="00AB0A77" w:rsidRDefault="00CB7D66" w:rsidP="009023CA">
            <w:pPr>
              <w:numPr>
                <w:ilvl w:val="0"/>
                <w:numId w:val="7"/>
              </w:numPr>
              <w:spacing w:line="240" w:lineRule="auto"/>
              <w:ind w:left="16" w:hanging="3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011C20">
        <w:trPr>
          <w:gridAfter w:val="1"/>
          <w:wAfter w:w="2417" w:type="dxa"/>
        </w:trPr>
        <w:tc>
          <w:tcPr>
            <w:tcW w:w="2423" w:type="dxa"/>
            <w:vMerge/>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3 </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ф</w:t>
            </w:r>
            <w:r w:rsidRPr="00240B7F">
              <w:rPr>
                <w:rFonts w:ascii="Times New Roman" w:hAnsi="Times New Roman" w:cs="Times New Roman"/>
                <w:b/>
                <w:bCs/>
                <w:sz w:val="28"/>
                <w:szCs w:val="28"/>
                <w:lang w:val="uk-UA"/>
              </w:rPr>
              <w:t>ілософі</w:t>
            </w:r>
            <w:r>
              <w:rPr>
                <w:rFonts w:ascii="Times New Roman" w:hAnsi="Times New Roman" w:cs="Times New Roman"/>
                <w:b/>
                <w:bCs/>
                <w:sz w:val="28"/>
                <w:szCs w:val="28"/>
                <w:lang w:val="uk-UA"/>
              </w:rPr>
              <w:t>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8"/>
              </w:numPr>
              <w:spacing w:after="0" w:line="240" w:lineRule="auto"/>
              <w:ind w:left="412" w:hanging="412"/>
              <w:jc w:val="both"/>
              <w:rPr>
                <w:rFonts w:ascii="Times New Roman" w:hAnsi="Times New Roman" w:cs="Times New Roman"/>
                <w:sz w:val="28"/>
                <w:szCs w:val="28"/>
                <w:lang w:val="uk-UA"/>
              </w:rPr>
            </w:pPr>
            <w:r>
              <w:rPr>
                <w:rFonts w:ascii="Times New Roman" w:hAnsi="Times New Roman" w:cs="Times New Roman"/>
                <w:sz w:val="28"/>
                <w:szCs w:val="28"/>
                <w:lang w:val="uk-UA"/>
              </w:rPr>
              <w:t>Передумови появи та особливості античної філософії.</w:t>
            </w:r>
          </w:p>
          <w:p w:rsidR="00CB7D66" w:rsidRDefault="00CB7D66" w:rsidP="009023CA">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Досократична філософія</w:t>
            </w:r>
          </w:p>
          <w:p w:rsidR="00CB7D66" w:rsidRDefault="00CB7D66" w:rsidP="009023CA">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класичного періоду</w:t>
            </w:r>
          </w:p>
          <w:p w:rsidR="00CB7D66" w:rsidRPr="00AB0A77" w:rsidRDefault="00CB7D66" w:rsidP="009023CA">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Елліністична філософія.</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vMerge w:val="restart"/>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21-25.09</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Філософія Середньовіччя та Відродження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Загальна характеристика та основні принципи філософії Середньовіччя. </w:t>
            </w:r>
          </w:p>
          <w:p w:rsidR="00CB7D66" w:rsidRPr="005110CF" w:rsidRDefault="00CB7D66" w:rsidP="009023CA">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CB7D66" w:rsidRPr="005110CF" w:rsidRDefault="00CB7D66" w:rsidP="009023CA">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CB7D66" w:rsidRPr="00C6108A" w:rsidRDefault="00CB7D66" w:rsidP="009023CA">
            <w:pPr>
              <w:numPr>
                <w:ilvl w:val="0"/>
                <w:numId w:val="10"/>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CB7D66" w:rsidRPr="00C6108A" w:rsidRDefault="00CB7D66" w:rsidP="009023CA">
            <w:pPr>
              <w:numPr>
                <w:ilvl w:val="0"/>
                <w:numId w:val="10"/>
              </w:numPr>
              <w:spacing w:after="0" w:line="240" w:lineRule="auto"/>
              <w:ind w:left="412" w:hanging="283"/>
              <w:jc w:val="both"/>
              <w:rPr>
                <w:rFonts w:ascii="Times New Roman" w:hAnsi="Times New Roman" w:cs="Times New Roman"/>
                <w:b/>
                <w:bCs/>
                <w:sz w:val="28"/>
                <w:szCs w:val="28"/>
                <w:lang w:val="uk-UA"/>
              </w:rPr>
            </w:pPr>
            <w:r w:rsidRPr="00C6108A">
              <w:rPr>
                <w:rFonts w:ascii="Times New Roman" w:hAnsi="Times New Roman" w:cs="Times New Roman"/>
                <w:sz w:val="28"/>
                <w:szCs w:val="28"/>
                <w:lang w:val="uk-UA"/>
              </w:rPr>
              <w:t>Соціально-політична філософія Відродження</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vMerge/>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CB7D66" w:rsidRPr="005110CF" w:rsidRDefault="00CB7D66" w:rsidP="009023CA">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CB7D66" w:rsidRPr="005110CF" w:rsidRDefault="00CB7D66" w:rsidP="009023CA">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CB7D66" w:rsidRPr="005110CF" w:rsidRDefault="00CB7D66" w:rsidP="009023CA">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CB7D66" w:rsidRPr="005110CF" w:rsidRDefault="00CB7D66" w:rsidP="009023CA">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CB7D66" w:rsidRPr="005110CF" w:rsidRDefault="00CB7D66" w:rsidP="009023CA">
            <w:pPr>
              <w:pStyle w:val="ListParagraph"/>
              <w:numPr>
                <w:ilvl w:val="0"/>
                <w:numId w:val="40"/>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28.09-2.10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CB7D66"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2"/>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CB7D66" w:rsidRPr="005110CF" w:rsidRDefault="00CB7D66" w:rsidP="009023CA">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Й. Г. Фіхте.</w:t>
            </w:r>
          </w:p>
          <w:p w:rsidR="00CB7D66" w:rsidRPr="005110CF" w:rsidRDefault="00CB7D66" w:rsidP="009023CA">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w:t>
            </w:r>
          </w:p>
          <w:p w:rsidR="00CB7D66" w:rsidRPr="005110CF" w:rsidRDefault="00CB7D66" w:rsidP="009023CA">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w:t>
            </w:r>
          </w:p>
          <w:p w:rsidR="00CB7D66" w:rsidRPr="005110CF" w:rsidRDefault="00CB7D66" w:rsidP="009023CA">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p w:rsidR="00CB7D66" w:rsidRPr="00AB0A77" w:rsidRDefault="00CB7D66" w:rsidP="009023CA">
            <w:pPr>
              <w:numPr>
                <w:ilvl w:val="0"/>
                <w:numId w:val="12"/>
              </w:numPr>
              <w:tabs>
                <w:tab w:val="left" w:pos="432"/>
              </w:tabs>
              <w:spacing w:after="0" w:line="240" w:lineRule="auto"/>
              <w:ind w:left="412" w:hanging="283"/>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Марксизм як спроба переосмислення німецької класичної філософії.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vMerge w:val="restart"/>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та основні принципи некласичної філософії.</w:t>
            </w:r>
          </w:p>
          <w:p w:rsidR="00CB7D66" w:rsidRPr="005110CF" w:rsidRDefault="00CB7D66" w:rsidP="009023CA">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Розвиток ірраціоналізму. Філософія А. Шопенгауера.</w:t>
            </w:r>
          </w:p>
          <w:p w:rsidR="00CB7D66" w:rsidRPr="005110CF" w:rsidRDefault="00CB7D66" w:rsidP="009023CA">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Ніцше.</w:t>
            </w:r>
          </w:p>
          <w:p w:rsidR="00CB7D66" w:rsidRPr="005110CF" w:rsidRDefault="00CB7D66" w:rsidP="009023CA">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життя» А. Бергсона.</w:t>
            </w:r>
          </w:p>
          <w:p w:rsidR="00CB7D66" w:rsidRPr="00AB0A77" w:rsidRDefault="00CB7D66" w:rsidP="009023CA">
            <w:pPr>
              <w:numPr>
                <w:ilvl w:val="0"/>
                <w:numId w:val="14"/>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 К’єркегор як засновник філософії екзистенціалізму.</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c>
          <w:tcPr>
            <w:tcW w:w="2423" w:type="dxa"/>
            <w:vMerge/>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3</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 філософія</w:t>
            </w:r>
          </w:p>
          <w:p w:rsidR="00CB7D66"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Мілетська школа.</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Геракліт та Елейська школа.</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Піфагорійська школа.</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Атомістична школа.</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Софісти та Сократ.</w:t>
            </w:r>
          </w:p>
          <w:p w:rsidR="00CB7D66"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Платона.</w:t>
            </w:r>
          </w:p>
          <w:p w:rsidR="00CB7D66" w:rsidRPr="00AB0A77" w:rsidRDefault="00CB7D66" w:rsidP="009023CA">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Аристотеля.</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417"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12-16.10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Позитивізм та його стадії.</w:t>
            </w:r>
          </w:p>
          <w:p w:rsidR="00CB7D66" w:rsidRPr="005110CF" w:rsidRDefault="00CB7D66" w:rsidP="009023CA">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Екзистенціалізм.</w:t>
            </w:r>
          </w:p>
          <w:p w:rsidR="00CB7D66" w:rsidRPr="005110CF" w:rsidRDefault="00CB7D66" w:rsidP="009023CA">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Сучасна релігійна філософія.</w:t>
            </w:r>
          </w:p>
          <w:p w:rsidR="00CB7D66" w:rsidRPr="005110CF" w:rsidRDefault="00CB7D66" w:rsidP="009023CA">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Психоаналіз та неофрейдизм.</w:t>
            </w:r>
          </w:p>
          <w:p w:rsidR="00CB7D66" w:rsidRPr="005110CF" w:rsidRDefault="00CB7D66" w:rsidP="009023CA">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Феноменологія. Герменевтика.</w:t>
            </w:r>
          </w:p>
          <w:p w:rsidR="00CB7D66" w:rsidRPr="00AB0A77" w:rsidRDefault="00CB7D66" w:rsidP="009023CA">
            <w:pPr>
              <w:numPr>
                <w:ilvl w:val="0"/>
                <w:numId w:val="15"/>
              </w:numPr>
              <w:spacing w:line="240" w:lineRule="auto"/>
              <w:ind w:left="412" w:hanging="283"/>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Структуралізм та постструктуралізм.</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1, 2, 3, 5, 6, 7, 8, 9, 12, 17, 18, 21, 23, 24, 26, 28, 32, 33, 51, 52, 68, 70, 71, 72, 77, 79, 80, 85, 89</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14584" w:type="dxa"/>
            <w:gridSpan w:val="6"/>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19-23.10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w:t>
            </w:r>
            <w:r w:rsidRPr="00735320">
              <w:rPr>
                <w:rFonts w:ascii="Times New Roman" w:hAnsi="Times New Roman" w:cs="Times New Roman"/>
                <w:b/>
                <w:bCs/>
                <w:sz w:val="28"/>
                <w:szCs w:val="28"/>
                <w:lang w:val="uk-UA"/>
              </w:rPr>
              <w:t>ілософ</w:t>
            </w:r>
            <w:r>
              <w:rPr>
                <w:rFonts w:ascii="Times New Roman" w:hAnsi="Times New Roman" w:cs="Times New Roman"/>
                <w:b/>
                <w:bCs/>
                <w:sz w:val="28"/>
                <w:szCs w:val="28"/>
                <w:lang w:val="uk-UA"/>
              </w:rPr>
              <w:t>ська онтологія та феноменологі</w:t>
            </w:r>
            <w:r w:rsidRPr="00735320">
              <w:rPr>
                <w:rFonts w:ascii="Times New Roman" w:hAnsi="Times New Roman" w:cs="Times New Roman"/>
                <w:b/>
                <w:bCs/>
                <w:sz w:val="28"/>
                <w:szCs w:val="28"/>
                <w:lang w:val="uk-UA"/>
              </w:rPr>
              <w:t>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онтологічні категорії.</w:t>
            </w:r>
          </w:p>
          <w:p w:rsidR="00CB7D66" w:rsidRPr="005110CF" w:rsidRDefault="00CB7D66" w:rsidP="009023CA">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форми буття. Людське буття.</w:t>
            </w:r>
          </w:p>
          <w:p w:rsidR="00CB7D66" w:rsidRPr="005110CF" w:rsidRDefault="00CB7D66" w:rsidP="009023CA">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Матерія як філософська категорія. Сучасні філософські та наукові підходи до матерії.</w:t>
            </w:r>
          </w:p>
          <w:p w:rsidR="00CB7D66" w:rsidRPr="005110CF" w:rsidRDefault="00CB7D66" w:rsidP="009023CA">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Рух і спокій. Простір і час як форми буття.</w:t>
            </w:r>
          </w:p>
          <w:p w:rsidR="00CB7D66" w:rsidRPr="00AB0A77" w:rsidRDefault="00CB7D66" w:rsidP="009023CA">
            <w:pPr>
              <w:numPr>
                <w:ilvl w:val="0"/>
                <w:numId w:val="17"/>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Сучасні філософські та наукові підходи до розуміння свідомості.</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Філософія Середньовіччя та Відродження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CB7D66" w:rsidRPr="005110CF" w:rsidRDefault="00CB7D66" w:rsidP="009023CA">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CB7D66" w:rsidRDefault="00CB7D66" w:rsidP="009023CA">
            <w:pPr>
              <w:numPr>
                <w:ilvl w:val="0"/>
                <w:numId w:val="11"/>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CB7D66" w:rsidRPr="00AB0A77" w:rsidRDefault="00CB7D66" w:rsidP="009023CA">
            <w:pPr>
              <w:numPr>
                <w:ilvl w:val="0"/>
                <w:numId w:val="11"/>
              </w:numPr>
              <w:spacing w:after="0" w:line="240" w:lineRule="auto"/>
              <w:ind w:left="412" w:hanging="283"/>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C6108A">
              <w:rPr>
                <w:rFonts w:ascii="Times New Roman" w:hAnsi="Times New Roman" w:cs="Times New Roman"/>
                <w:sz w:val="28"/>
                <w:szCs w:val="28"/>
                <w:lang w:val="uk-UA"/>
              </w:rPr>
              <w:t>оціально-політична філософія Відродження</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26-30.10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CB7D66" w:rsidRDefault="00CB7D66" w:rsidP="009023CA">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CB7D66" w:rsidRPr="005110CF" w:rsidRDefault="00CB7D66" w:rsidP="009023CA">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Науковчення Й. Г. Фіхте та проблема людського «Я».</w:t>
            </w:r>
          </w:p>
          <w:p w:rsidR="00CB7D66" w:rsidRPr="005110CF" w:rsidRDefault="00CB7D66" w:rsidP="009023CA">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 (діалектика, абсолютний ідеалізм, панлогізм).</w:t>
            </w:r>
          </w:p>
          <w:p w:rsidR="00CB7D66" w:rsidRPr="005110CF" w:rsidRDefault="00CB7D66" w:rsidP="009023CA">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 від філософії природи до філософії релігії.</w:t>
            </w:r>
          </w:p>
          <w:p w:rsidR="00CB7D66" w:rsidRPr="00AB0A77" w:rsidRDefault="00CB7D66" w:rsidP="009023CA">
            <w:pPr>
              <w:numPr>
                <w:ilvl w:val="0"/>
                <w:numId w:val="13"/>
              </w:numPr>
              <w:tabs>
                <w:tab w:val="left" w:pos="432"/>
              </w:tabs>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Гн</w:t>
            </w:r>
            <w:r w:rsidRPr="00735320">
              <w:rPr>
                <w:rFonts w:ascii="Times New Roman" w:hAnsi="Times New Roman" w:cs="Times New Roman"/>
                <w:b/>
                <w:bCs/>
                <w:sz w:val="28"/>
                <w:szCs w:val="28"/>
                <w:lang w:val="uk-UA"/>
              </w:rPr>
              <w:t>ос</w:t>
            </w:r>
            <w:r>
              <w:rPr>
                <w:rFonts w:ascii="Times New Roman" w:hAnsi="Times New Roman" w:cs="Times New Roman"/>
                <w:b/>
                <w:bCs/>
                <w:sz w:val="28"/>
                <w:szCs w:val="28"/>
                <w:lang w:val="uk-UA"/>
              </w:rPr>
              <w:t>еологія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пізнання в історії філософії.</w:t>
            </w:r>
          </w:p>
          <w:p w:rsidR="00CB7D66" w:rsidRPr="005110CF" w:rsidRDefault="00CB7D66" w:rsidP="009023CA">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Суб’єкт і об’єкт пізнання. Рівні пізнання.</w:t>
            </w:r>
          </w:p>
          <w:p w:rsidR="00CB7D66" w:rsidRPr="005110CF" w:rsidRDefault="00CB7D66" w:rsidP="009023CA">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Логіка, рівні, етапи та методи наукового пізнання.</w:t>
            </w:r>
          </w:p>
          <w:p w:rsidR="00CB7D66" w:rsidRPr="00AB0A77" w:rsidRDefault="00CB7D66" w:rsidP="009023CA">
            <w:pPr>
              <w:numPr>
                <w:ilvl w:val="0"/>
                <w:numId w:val="18"/>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Проблема істини в філософії.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19"/>
              </w:numPr>
              <w:spacing w:after="0" w:line="240" w:lineRule="auto"/>
              <w:ind w:left="554" w:hanging="425"/>
              <w:rPr>
                <w:rFonts w:ascii="Times New Roman" w:hAnsi="Times New Roman" w:cs="Times New Roman"/>
                <w:sz w:val="28"/>
                <w:szCs w:val="28"/>
                <w:lang w:val="uk-UA"/>
              </w:rPr>
            </w:pPr>
            <w:r>
              <w:rPr>
                <w:rFonts w:ascii="Times New Roman" w:hAnsi="Times New Roman" w:cs="Times New Roman"/>
                <w:sz w:val="28"/>
                <w:szCs w:val="28"/>
                <w:lang w:val="uk-UA"/>
              </w:rPr>
              <w:t>Філософія А. Шопенгауера.</w:t>
            </w:r>
          </w:p>
          <w:p w:rsidR="00CB7D66" w:rsidRDefault="00CB7D66" w:rsidP="009023CA">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Ф. Ніцше.</w:t>
            </w:r>
          </w:p>
          <w:p w:rsidR="00CB7D66" w:rsidRDefault="00CB7D66" w:rsidP="009023CA">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С. К</w:t>
            </w:r>
            <w:r>
              <w:rPr>
                <w:rFonts w:ascii="Times New Roman" w:hAnsi="Times New Roman" w:cs="Times New Roman"/>
                <w:sz w:val="28"/>
                <w:szCs w:val="28"/>
                <w:lang w:val="en-US"/>
              </w:rPr>
              <w:t>’</w:t>
            </w:r>
            <w:r>
              <w:rPr>
                <w:rFonts w:ascii="Times New Roman" w:hAnsi="Times New Roman" w:cs="Times New Roman"/>
                <w:sz w:val="28"/>
                <w:szCs w:val="28"/>
                <w:lang w:val="uk-UA"/>
              </w:rPr>
              <w:t>єркегора.</w:t>
            </w:r>
          </w:p>
          <w:p w:rsidR="00CB7D66" w:rsidRPr="00AB0A77" w:rsidRDefault="00CB7D66" w:rsidP="009023CA">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 Бергсона.</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9-13.11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Позитивізм та його форми.</w:t>
            </w:r>
          </w:p>
          <w:p w:rsidR="00CB7D66" w:rsidRDefault="00CB7D66" w:rsidP="009023CA">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Німецький і французький екзистенціалізм.</w:t>
            </w:r>
          </w:p>
          <w:p w:rsidR="00CB7D66" w:rsidRDefault="00CB7D66" w:rsidP="009023CA">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Фрейдизм і неофрейдизм.</w:t>
            </w:r>
          </w:p>
          <w:p w:rsidR="00CB7D66" w:rsidRDefault="00CB7D66" w:rsidP="009023CA">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Структуралізм та постструктуралізм.</w:t>
            </w:r>
          </w:p>
          <w:p w:rsidR="00CB7D66" w:rsidRPr="00AB0A77" w:rsidRDefault="00CB7D66" w:rsidP="009023CA">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постмодерну.</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1, 2, 3, 5, 6, 7, 8, 9, 12, 17, 18, 21, 23, 24, 26, 28, 32, 33, 51, 52, 55, 68, 70, 71, 72, 77, 79, 80, 85, 89</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2 </w:t>
            </w:r>
            <w:r w:rsidRPr="00AB0A77">
              <w:rPr>
                <w:rFonts w:ascii="Times New Roman" w:hAnsi="Times New Roman" w:cs="Times New Roman"/>
                <w:sz w:val="28"/>
                <w:szCs w:val="28"/>
                <w:lang w:val="uk-UA"/>
              </w:rPr>
              <w:t xml:space="preserve">: </w:t>
            </w:r>
            <w:r w:rsidRPr="00240B7F">
              <w:rPr>
                <w:rFonts w:ascii="Times New Roman" w:hAnsi="Times New Roman" w:cs="Times New Roman"/>
                <w:b/>
                <w:bCs/>
                <w:sz w:val="28"/>
                <w:szCs w:val="28"/>
                <w:lang w:val="uk-UA"/>
              </w:rPr>
              <w:t>Філософі</w:t>
            </w:r>
            <w:r>
              <w:rPr>
                <w:rFonts w:ascii="Times New Roman" w:hAnsi="Times New Roman" w:cs="Times New Roman"/>
                <w:b/>
                <w:bCs/>
                <w:sz w:val="28"/>
                <w:szCs w:val="28"/>
                <w:lang w:val="uk-UA"/>
              </w:rPr>
              <w:t>я</w:t>
            </w:r>
            <w:r w:rsidRPr="00240B7F">
              <w:rPr>
                <w:rFonts w:ascii="Times New Roman" w:hAnsi="Times New Roman" w:cs="Times New Roman"/>
                <w:b/>
                <w:bCs/>
                <w:sz w:val="28"/>
                <w:szCs w:val="28"/>
                <w:lang w:val="uk-UA"/>
              </w:rPr>
              <w:t xml:space="preserve"> Стародавнього </w:t>
            </w:r>
            <w:r>
              <w:rPr>
                <w:rFonts w:ascii="Times New Roman" w:hAnsi="Times New Roman" w:cs="Times New Roman"/>
                <w:b/>
                <w:bCs/>
                <w:sz w:val="28"/>
                <w:szCs w:val="28"/>
                <w:lang w:val="uk-UA"/>
              </w:rPr>
              <w:t>Сходу</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філософські школи Стародавньої Індії.</w:t>
            </w:r>
          </w:p>
          <w:p w:rsidR="00CB7D66" w:rsidRDefault="00CB7D66" w:rsidP="009023CA">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Філософські школи Стародавнього Китаю.</w:t>
            </w:r>
          </w:p>
          <w:p w:rsidR="00CB7D66" w:rsidRPr="001705E0" w:rsidRDefault="00CB7D66" w:rsidP="009023CA">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 xml:space="preserve">Тема 5: </w:t>
            </w:r>
            <w:r w:rsidRPr="001705E0">
              <w:rPr>
                <w:rFonts w:ascii="Times New Roman" w:hAnsi="Times New Roman" w:cs="Times New Roman"/>
                <w:b/>
                <w:bCs/>
                <w:sz w:val="28"/>
                <w:szCs w:val="28"/>
                <w:lang w:val="uk-UA"/>
              </w:rPr>
              <w:t>Філософія Нового часу та Просвітництва</w:t>
            </w:r>
          </w:p>
          <w:p w:rsidR="00CB7D66" w:rsidRPr="001705E0" w:rsidRDefault="00CB7D66" w:rsidP="009023CA">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План</w:t>
            </w:r>
          </w:p>
          <w:p w:rsidR="00CB7D66" w:rsidRPr="001705E0" w:rsidRDefault="00CB7D66" w:rsidP="009023CA">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Передумови формування філософії Нового часу.</w:t>
            </w:r>
          </w:p>
          <w:p w:rsidR="00CB7D66" w:rsidRPr="001705E0" w:rsidRDefault="00CB7D66" w:rsidP="009023CA">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Проблема методу. Емпіризм та раціоналізм.</w:t>
            </w:r>
          </w:p>
          <w:p w:rsidR="00CB7D66" w:rsidRPr="001705E0" w:rsidRDefault="00CB7D66" w:rsidP="009023CA">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Філософія французького Просвітництва.</w:t>
            </w:r>
          </w:p>
          <w:p w:rsidR="00CB7D66" w:rsidRPr="001705E0" w:rsidRDefault="00CB7D66" w:rsidP="009023CA">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Німецьке Просвітництво як передумова становлення німецької класичної філософії.</w:t>
            </w:r>
          </w:p>
          <w:p w:rsidR="00CB7D66" w:rsidRPr="005110CF" w:rsidRDefault="00CB7D66" w:rsidP="009023CA">
            <w:pPr>
              <w:pStyle w:val="ListParagraph"/>
              <w:numPr>
                <w:ilvl w:val="0"/>
                <w:numId w:val="16"/>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Американське Просвітництво та його вплив на розвиток світової політичної думки.</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9</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Українська філософія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Філософська думка Київської Русі.</w:t>
            </w:r>
          </w:p>
          <w:p w:rsidR="00CB7D66" w:rsidRDefault="00CB7D66" w:rsidP="009023CA">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ренесансний гуманізм</w:t>
            </w:r>
          </w:p>
          <w:p w:rsidR="00CB7D66" w:rsidRDefault="00CB7D66" w:rsidP="009023CA">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Києво-Могилянської академії та Г. Сковорода</w:t>
            </w:r>
          </w:p>
          <w:p w:rsidR="00CB7D66" w:rsidRDefault="00CB7D66" w:rsidP="009023CA">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Академічна філософія ХІХ століття.</w:t>
            </w:r>
          </w:p>
          <w:p w:rsidR="00CB7D66" w:rsidRPr="00AB0A77" w:rsidRDefault="00CB7D66" w:rsidP="009023CA">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філософія ХХ – початку ХХІ століття.</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за 1 модуль</w:t>
            </w:r>
          </w:p>
        </w:tc>
        <w:tc>
          <w:tcPr>
            <w:tcW w:w="2410" w:type="dxa"/>
          </w:tcPr>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1, 2, 5, 6, 7, 8, 11, 12, 17, 18, 23, 24, 28, 32, 53, 67, 70, 77, 90</w:t>
            </w: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1, 2, 3, 5, 6, 7, 8, 9, 11, 12, 17, 18, 21, 23, 24, 28, 32, 33, 39, 54, 64, 70, 71, 77, 78</w:t>
            </w:r>
          </w:p>
          <w:p w:rsidR="00CB7D66" w:rsidRDefault="00CB7D66" w:rsidP="009023CA">
            <w:pPr>
              <w:spacing w:after="0" w:line="240" w:lineRule="auto"/>
              <w:jc w:val="center"/>
              <w:rPr>
                <w:rFonts w:ascii="Times New Roman" w:hAnsi="Times New Roman" w:cs="Times New Roman"/>
                <w:sz w:val="28"/>
                <w:szCs w:val="28"/>
                <w:lang w:val="uk-UA"/>
              </w:rPr>
            </w:pP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1, 4, 5, 6, 7, 8, 9, 12, 17, 18,21, 23,24, 26, 28, 32, 33, 43, 48, 58, 77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есе</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 – 20.11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14</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Соціальна філософія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підходи до розуміння суспільства в історії філософії.</w:t>
            </w:r>
          </w:p>
          <w:p w:rsidR="00CB7D66" w:rsidRPr="005110CF" w:rsidRDefault="00CB7D66" w:rsidP="009023CA">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Сучасні філософські концепції суспільства. природа.</w:t>
            </w:r>
          </w:p>
          <w:p w:rsidR="00CB7D66" w:rsidRPr="005110CF" w:rsidRDefault="00CB7D66" w:rsidP="009023CA">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сфери життєдіяльності суспільства.</w:t>
            </w:r>
          </w:p>
          <w:p w:rsidR="00CB7D66" w:rsidRPr="005110CF" w:rsidRDefault="00CB7D66" w:rsidP="009023CA">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Суспільство як система соціальних відносин. Історичні типи спільності людей.</w:t>
            </w:r>
          </w:p>
          <w:p w:rsidR="00CB7D66" w:rsidRPr="00AB0A77" w:rsidRDefault="00CB7D66" w:rsidP="009023CA">
            <w:pPr>
              <w:numPr>
                <w:ilvl w:val="0"/>
                <w:numId w:val="25"/>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Глобальні проблеми людства. Стратегія майбутнього.</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2,5,6,7,8,912,18,22,23,24,26,28,32,33,59,70,76,77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Філософська онтологія та феноменологія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713F96" w:rsidRDefault="00CB7D66" w:rsidP="009023CA">
            <w:pPr>
              <w:spacing w:after="0"/>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13F96">
              <w:rPr>
                <w:rFonts w:ascii="Times New Roman" w:hAnsi="Times New Roman" w:cs="Times New Roman"/>
                <w:sz w:val="28"/>
                <w:szCs w:val="28"/>
                <w:lang w:val="uk-UA"/>
              </w:rPr>
              <w:t>Основні онтологічні категорії.</w:t>
            </w:r>
          </w:p>
          <w:p w:rsidR="00CB7D66" w:rsidRPr="00713F96" w:rsidRDefault="00CB7D66" w:rsidP="009023CA">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2. Буття та його основні форми.</w:t>
            </w:r>
          </w:p>
          <w:p w:rsidR="00CB7D66" w:rsidRPr="00713F96" w:rsidRDefault="00CB7D66" w:rsidP="009023CA">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3. Матерія як філософська категорія. Матерія та рух.</w:t>
            </w:r>
          </w:p>
          <w:p w:rsidR="00CB7D66" w:rsidRPr="00713F96" w:rsidRDefault="00CB7D66" w:rsidP="009023CA">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4. Простір і час як форми буття.</w:t>
            </w:r>
          </w:p>
          <w:p w:rsidR="00CB7D66" w:rsidRPr="00713F96" w:rsidRDefault="00CB7D66" w:rsidP="009023CA">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5. Природничі засади та соціальні аспекти свідомості.</w:t>
            </w:r>
          </w:p>
          <w:p w:rsidR="00CB7D66" w:rsidRPr="00AB0A77" w:rsidRDefault="00CB7D66" w:rsidP="009023CA">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6. Структура свідомості.</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23705D">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23-27.11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Гносеологія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Суб’єкт та об’єкт пізнання. Види пізнання.</w:t>
            </w:r>
          </w:p>
          <w:p w:rsidR="00CB7D66" w:rsidRDefault="00CB7D66" w:rsidP="009023CA">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Рівні пізнання.</w:t>
            </w:r>
          </w:p>
          <w:p w:rsidR="00CB7D66" w:rsidRDefault="00CB7D66" w:rsidP="009023CA">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Наукове пізнання.</w:t>
            </w:r>
          </w:p>
          <w:p w:rsidR="00CB7D66" w:rsidRPr="00AB0A77" w:rsidRDefault="00CB7D66" w:rsidP="009023CA">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істини в філософії.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6A4320">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30.11. – 4.12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pStyle w:val="NormalWeb"/>
              <w:numPr>
                <w:ilvl w:val="0"/>
                <w:numId w:val="26"/>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CB7D66" w:rsidRDefault="00CB7D66" w:rsidP="009023CA">
            <w:pPr>
              <w:pStyle w:val="NormalWeb"/>
              <w:numPr>
                <w:ilvl w:val="0"/>
                <w:numId w:val="26"/>
              </w:numPr>
              <w:ind w:left="554" w:hanging="425"/>
              <w:jc w:val="both"/>
              <w:rPr>
                <w:sz w:val="28"/>
                <w:szCs w:val="28"/>
                <w:lang w:val="uk-UA"/>
              </w:rPr>
            </w:pPr>
            <w:r w:rsidRPr="003707BF">
              <w:rPr>
                <w:sz w:val="28"/>
                <w:szCs w:val="28"/>
                <w:lang w:val="uk-UA"/>
              </w:rPr>
              <w:t>Основні підходи до розуміння феномену культури.</w:t>
            </w:r>
          </w:p>
          <w:p w:rsidR="00CB7D66" w:rsidRDefault="00CB7D66" w:rsidP="009023CA">
            <w:pPr>
              <w:pStyle w:val="NormalWeb"/>
              <w:numPr>
                <w:ilvl w:val="0"/>
                <w:numId w:val="26"/>
              </w:numPr>
              <w:ind w:left="554" w:hanging="425"/>
              <w:jc w:val="both"/>
              <w:rPr>
                <w:sz w:val="28"/>
                <w:szCs w:val="28"/>
                <w:lang w:val="uk-UA"/>
              </w:rPr>
            </w:pPr>
            <w:r w:rsidRPr="003707BF">
              <w:rPr>
                <w:sz w:val="28"/>
                <w:szCs w:val="28"/>
                <w:lang w:val="uk-UA"/>
              </w:rPr>
              <w:t>Проблема культурного прогресу. Типологія культур. Проблема культурного діалогу.</w:t>
            </w:r>
          </w:p>
          <w:p w:rsidR="00CB7D66" w:rsidRPr="00E00CC6" w:rsidRDefault="00CB7D66" w:rsidP="009023CA">
            <w:pPr>
              <w:pStyle w:val="NormalWeb"/>
              <w:numPr>
                <w:ilvl w:val="0"/>
                <w:numId w:val="26"/>
              </w:numPr>
              <w:ind w:left="554" w:hanging="425"/>
              <w:jc w:val="both"/>
              <w:rPr>
                <w:sz w:val="28"/>
                <w:szCs w:val="28"/>
                <w:lang w:val="uk-UA"/>
              </w:rPr>
            </w:pPr>
            <w:r w:rsidRPr="003707BF">
              <w:rPr>
                <w:sz w:val="28"/>
                <w:szCs w:val="28"/>
                <w:lang w:val="uk-UA"/>
              </w:rPr>
              <w:t>Поняття «цивілізація». Співвідношення культури та цивілізації.</w:t>
            </w:r>
          </w:p>
          <w:p w:rsidR="00CB7D66" w:rsidRPr="00AB0A77" w:rsidRDefault="00CB7D66" w:rsidP="009023CA">
            <w:pPr>
              <w:pStyle w:val="NormalWeb"/>
              <w:numPr>
                <w:ilvl w:val="0"/>
                <w:numId w:val="26"/>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12</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Логіка</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Поняття як форма мислення. Зміст та обсяг поняття.</w:t>
            </w:r>
          </w:p>
          <w:p w:rsidR="00CB7D66" w:rsidRPr="005110CF" w:rsidRDefault="00CB7D66" w:rsidP="009023CA">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Види понять. Операції з поняттями.</w:t>
            </w:r>
          </w:p>
          <w:p w:rsidR="00CB7D66" w:rsidRPr="005110CF" w:rsidRDefault="00CB7D66" w:rsidP="009023CA">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Судження як форма мислення. Види суджень.</w:t>
            </w:r>
          </w:p>
          <w:p w:rsidR="00CB7D66" w:rsidRPr="005110CF" w:rsidRDefault="00CB7D66" w:rsidP="009023CA">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Умовивід як форма мислення.</w:t>
            </w:r>
          </w:p>
          <w:p w:rsidR="00CB7D66" w:rsidRPr="00AB0A77" w:rsidRDefault="00CB7D66" w:rsidP="009023CA">
            <w:pPr>
              <w:numPr>
                <w:ilvl w:val="0"/>
                <w:numId w:val="24"/>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Основні закони логіки</w:t>
            </w:r>
            <w:r w:rsidRPr="00B83607">
              <w:rPr>
                <w:rStyle w:val="Strong"/>
                <w:rFonts w:ascii="Times New Roman" w:hAnsi="Times New Roman" w:cs="Times New Roman"/>
                <w:b w:val="0"/>
                <w:bCs w:val="0"/>
                <w:sz w:val="28"/>
                <w:szCs w:val="28"/>
                <w:lang w:val="uk-UA"/>
              </w:rPr>
              <w:t>.</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15, 27, 31, 35</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7-11.12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pStyle w:val="NormalWeb"/>
              <w:numPr>
                <w:ilvl w:val="0"/>
                <w:numId w:val="29"/>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CB7D66" w:rsidRDefault="00CB7D66" w:rsidP="009023CA">
            <w:pPr>
              <w:pStyle w:val="NormalWeb"/>
              <w:numPr>
                <w:ilvl w:val="0"/>
                <w:numId w:val="29"/>
              </w:numPr>
              <w:ind w:left="554" w:hanging="425"/>
              <w:jc w:val="both"/>
              <w:rPr>
                <w:sz w:val="28"/>
                <w:szCs w:val="28"/>
                <w:lang w:val="uk-UA"/>
              </w:rPr>
            </w:pPr>
            <w:r w:rsidRPr="00605E20">
              <w:rPr>
                <w:sz w:val="28"/>
                <w:szCs w:val="28"/>
                <w:lang w:val="uk-UA"/>
              </w:rPr>
              <w:t>Основні підходи до розуміння феномену культури.</w:t>
            </w:r>
          </w:p>
          <w:p w:rsidR="00CB7D66" w:rsidRPr="00605E20" w:rsidRDefault="00CB7D66" w:rsidP="009023CA">
            <w:pPr>
              <w:pStyle w:val="NormalWeb"/>
              <w:numPr>
                <w:ilvl w:val="0"/>
                <w:numId w:val="29"/>
              </w:numPr>
              <w:ind w:left="554" w:hanging="425"/>
              <w:jc w:val="both"/>
              <w:rPr>
                <w:sz w:val="28"/>
                <w:szCs w:val="28"/>
                <w:lang w:val="uk-UA"/>
              </w:rPr>
            </w:pPr>
            <w:r w:rsidRPr="00605E20">
              <w:rPr>
                <w:sz w:val="28"/>
                <w:szCs w:val="28"/>
                <w:lang w:val="uk-UA"/>
              </w:rPr>
              <w:t>Проблема культурного діалогу.</w:t>
            </w:r>
          </w:p>
          <w:p w:rsidR="00CB7D66" w:rsidRPr="00AB0A77" w:rsidRDefault="00CB7D66" w:rsidP="009023CA">
            <w:pPr>
              <w:pStyle w:val="NormalWeb"/>
              <w:numPr>
                <w:ilvl w:val="0"/>
                <w:numId w:val="29"/>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 – 18.12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Релігієзнавство</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Релігієзнавство як сфера гуманітарного знання.</w:t>
            </w:r>
          </w:p>
          <w:p w:rsidR="00CB7D66" w:rsidRDefault="00CB7D66" w:rsidP="009023CA">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Філософські концепції природи релігії.</w:t>
            </w:r>
          </w:p>
          <w:p w:rsidR="00CB7D66" w:rsidRDefault="00CB7D66" w:rsidP="009023CA">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Суспільні функції релігії.</w:t>
            </w:r>
          </w:p>
          <w:p w:rsidR="00CB7D66" w:rsidRPr="00C2613D" w:rsidRDefault="00CB7D66" w:rsidP="009023CA">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Історична ґенеза релігії (первісні вірування, ранні та пізньонаціональні релігії).</w:t>
            </w:r>
          </w:p>
          <w:p w:rsidR="00CB7D66" w:rsidRPr="00AB0A77" w:rsidRDefault="00CB7D66" w:rsidP="009023CA">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Світові релігії.</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7D66" w:rsidRPr="00C2613D">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Релігієзнавство</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Православ’я в Україні.</w:t>
            </w:r>
          </w:p>
          <w:p w:rsidR="00CB7D66"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Католицька та греко-католицька традиція в Україні.</w:t>
            </w:r>
          </w:p>
          <w:p w:rsidR="00CB7D66"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Розвиток протестантизму в Україні.</w:t>
            </w:r>
          </w:p>
          <w:p w:rsidR="00CB7D66"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Іудаїзм в Україні.</w:t>
            </w:r>
          </w:p>
          <w:p w:rsidR="00CB7D66"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Іслам в Україні.</w:t>
            </w:r>
          </w:p>
          <w:p w:rsidR="00CB7D66" w:rsidRPr="00AB0A77" w:rsidRDefault="00CB7D66" w:rsidP="009023CA">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Поширення н</w:t>
            </w:r>
            <w:r w:rsidRPr="003707BF">
              <w:rPr>
                <w:sz w:val="28"/>
                <w:szCs w:val="28"/>
                <w:lang w:val="uk-UA"/>
              </w:rPr>
              <w:t>овітні</w:t>
            </w:r>
            <w:r>
              <w:rPr>
                <w:sz w:val="28"/>
                <w:szCs w:val="28"/>
                <w:lang w:val="uk-UA"/>
              </w:rPr>
              <w:t>х</w:t>
            </w:r>
            <w:r w:rsidRPr="003707BF">
              <w:rPr>
                <w:sz w:val="28"/>
                <w:szCs w:val="28"/>
                <w:lang w:val="uk-UA"/>
              </w:rPr>
              <w:t xml:space="preserve"> релігійн</w:t>
            </w:r>
            <w:r>
              <w:rPr>
                <w:sz w:val="28"/>
                <w:szCs w:val="28"/>
                <w:lang w:val="uk-UA"/>
              </w:rPr>
              <w:t>их</w:t>
            </w:r>
            <w:r w:rsidRPr="003707BF">
              <w:rPr>
                <w:sz w:val="28"/>
                <w:szCs w:val="28"/>
                <w:lang w:val="uk-UA"/>
              </w:rPr>
              <w:t xml:space="preserve"> течі</w:t>
            </w:r>
            <w:r>
              <w:rPr>
                <w:sz w:val="28"/>
                <w:szCs w:val="28"/>
                <w:lang w:val="uk-UA"/>
              </w:rPr>
              <w:t>й</w:t>
            </w:r>
            <w:r w:rsidRPr="003707BF">
              <w:rPr>
                <w:sz w:val="28"/>
                <w:szCs w:val="28"/>
                <w:lang w:val="uk-UA"/>
              </w:rPr>
              <w:t xml:space="preserve"> і рух</w:t>
            </w:r>
            <w:r>
              <w:rPr>
                <w:sz w:val="28"/>
                <w:szCs w:val="28"/>
                <w:lang w:val="uk-UA"/>
              </w:rPr>
              <w:t>ів в Україні</w:t>
            </w:r>
            <w:r w:rsidRPr="003707BF">
              <w:rPr>
                <w:sz w:val="28"/>
                <w:szCs w:val="28"/>
                <w:lang w:val="uk-UA"/>
              </w:rPr>
              <w:t>.</w:t>
            </w:r>
          </w:p>
        </w:tc>
        <w:tc>
          <w:tcPr>
            <w:tcW w:w="1985"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CB7D66" w:rsidRPr="00AB0A77">
        <w:trPr>
          <w:gridAfter w:val="1"/>
          <w:wAfter w:w="2417" w:type="dxa"/>
        </w:trPr>
        <w:tc>
          <w:tcPr>
            <w:tcW w:w="2423" w:type="dxa"/>
          </w:tcPr>
          <w:p w:rsidR="00CB7D66" w:rsidRPr="00AB0A77" w:rsidRDefault="00CB7D66" w:rsidP="009023CA">
            <w:pPr>
              <w:spacing w:after="0" w:line="240" w:lineRule="auto"/>
              <w:jc w:val="center"/>
              <w:rPr>
                <w:rFonts w:ascii="Times New Roman" w:hAnsi="Times New Roman" w:cs="Times New Roman"/>
                <w:sz w:val="28"/>
                <w:szCs w:val="28"/>
                <w:lang w:val="uk-UA"/>
              </w:rPr>
            </w:pPr>
          </w:p>
        </w:tc>
        <w:tc>
          <w:tcPr>
            <w:tcW w:w="3922" w:type="dxa"/>
          </w:tcPr>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13</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Філософська антропологія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людини в історії філософії.</w:t>
            </w:r>
          </w:p>
          <w:p w:rsidR="00CB7D66" w:rsidRPr="005110CF" w:rsidRDefault="00CB7D66" w:rsidP="009023CA">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Філософські аспекти антропосоціогенезу.</w:t>
            </w:r>
          </w:p>
          <w:p w:rsidR="00CB7D66" w:rsidRPr="005110CF" w:rsidRDefault="00CB7D66" w:rsidP="009023CA">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Сенс життя.</w:t>
            </w:r>
          </w:p>
          <w:p w:rsidR="00CB7D66" w:rsidRPr="005110CF" w:rsidRDefault="00CB7D66" w:rsidP="009023CA">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життя, смерті та безсмертя.</w:t>
            </w:r>
          </w:p>
          <w:p w:rsidR="00CB7D66" w:rsidRPr="005110CF" w:rsidRDefault="00CB7D66" w:rsidP="009023CA">
            <w:pPr>
              <w:numPr>
                <w:ilvl w:val="0"/>
                <w:numId w:val="34"/>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особистості. Свобода особистості.</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16</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Аксіологія</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Pr="005110CF" w:rsidRDefault="00CB7D66" w:rsidP="009023CA">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Цінності як визначальні характеристики людського буття.</w:t>
            </w:r>
          </w:p>
          <w:p w:rsidR="00CB7D66" w:rsidRPr="005110CF" w:rsidRDefault="00CB7D66" w:rsidP="009023CA">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сучасні аксіологічні теорії.</w:t>
            </w:r>
          </w:p>
          <w:p w:rsidR="00CB7D66" w:rsidRPr="005110CF" w:rsidRDefault="00CB7D66" w:rsidP="009023CA">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Структура цінностей. Базові цінності.</w:t>
            </w:r>
          </w:p>
          <w:p w:rsidR="00CB7D66" w:rsidRPr="005110CF" w:rsidRDefault="00CB7D66" w:rsidP="009023CA">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Ціннісні орієнтації.</w:t>
            </w:r>
          </w:p>
          <w:p w:rsidR="00CB7D66" w:rsidRPr="005110CF" w:rsidRDefault="00CB7D66" w:rsidP="009023CA">
            <w:pPr>
              <w:numPr>
                <w:ilvl w:val="0"/>
                <w:numId w:val="33"/>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Проблема ідеалу. </w:t>
            </w:r>
          </w:p>
          <w:p w:rsidR="00CB7D66" w:rsidRPr="00AB0A77"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17</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Філософія науки та техніки</w:t>
            </w:r>
          </w:p>
          <w:p w:rsidR="00CB7D66" w:rsidRDefault="00CB7D66" w:rsidP="009023CA">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CB7D66" w:rsidRDefault="00CB7D66" w:rsidP="009023CA">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Основні етапи розвитку філософії науки.</w:t>
            </w:r>
          </w:p>
          <w:p w:rsidR="00CB7D66" w:rsidRDefault="00CB7D66" w:rsidP="009023CA">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Наука як соціальний інститут.</w:t>
            </w:r>
          </w:p>
          <w:p w:rsidR="00CB7D66" w:rsidRDefault="00CB7D66" w:rsidP="009023CA">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Етика науки.</w:t>
            </w:r>
          </w:p>
          <w:p w:rsidR="00CB7D66" w:rsidRPr="00AB0A77" w:rsidRDefault="00CB7D66" w:rsidP="009023CA">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Філософія техніки.</w:t>
            </w:r>
          </w:p>
        </w:tc>
        <w:tc>
          <w:tcPr>
            <w:tcW w:w="1985" w:type="dxa"/>
          </w:tcPr>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c>
          <w:tcPr>
            <w:tcW w:w="2410" w:type="dxa"/>
          </w:tcPr>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1, 2, 5, 6, 7, 8, 12, 18, 22, 23, 24, 32, 70, 71, 72, 77, 83</w:t>
            </w: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5, 7, 12, 18, 22, 24, 32, 61, 70, 77</w:t>
            </w: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Default="00CB7D66" w:rsidP="009023CA">
            <w:pPr>
              <w:spacing w:after="0" w:line="240" w:lineRule="auto"/>
              <w:jc w:val="center"/>
              <w:rPr>
                <w:rFonts w:ascii="Times New Roman" w:hAnsi="Times New Roman" w:cs="Times New Roman"/>
                <w:sz w:val="28"/>
                <w:szCs w:val="28"/>
                <w:lang w:val="uk-UA"/>
              </w:rPr>
            </w:pPr>
          </w:p>
          <w:p w:rsidR="00CB7D66" w:rsidRPr="00AB0A77"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6, 12, 23, 26, 29, 32, 57, 69, 70, 76, 77</w:t>
            </w:r>
          </w:p>
        </w:tc>
        <w:tc>
          <w:tcPr>
            <w:tcW w:w="1701" w:type="dxa"/>
          </w:tcPr>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Тестова робота</w:t>
            </w:r>
          </w:p>
        </w:tc>
        <w:tc>
          <w:tcPr>
            <w:tcW w:w="2143" w:type="dxa"/>
          </w:tcPr>
          <w:p w:rsidR="00CB7D66" w:rsidRDefault="00CB7D66" w:rsidP="009023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10+0,5</w:t>
            </w:r>
          </w:p>
        </w:tc>
      </w:tr>
    </w:tbl>
    <w:p w:rsidR="00CB7D66" w:rsidRDefault="00CB7D66" w:rsidP="00DA2689">
      <w:pPr>
        <w:spacing w:after="0" w:line="240" w:lineRule="auto"/>
        <w:jc w:val="center"/>
        <w:rPr>
          <w:rFonts w:ascii="Times New Roman" w:hAnsi="Times New Roman" w:cs="Times New Roman"/>
          <w:sz w:val="28"/>
          <w:szCs w:val="28"/>
          <w:lang w:val="uk-UA"/>
        </w:rPr>
      </w:pPr>
    </w:p>
    <w:p w:rsidR="00CB7D66" w:rsidRPr="003721CF" w:rsidRDefault="00CB7D66" w:rsidP="00DA2689">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9. Система оцінювання та вимоги</w:t>
      </w:r>
    </w:p>
    <w:p w:rsidR="00CB7D66" w:rsidRDefault="00CB7D66" w:rsidP="00DA268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tbl>
      <w:tblPr>
        <w:tblW w:w="10100" w:type="dxa"/>
        <w:tblInd w:w="-106" w:type="dxa"/>
        <w:tblLayout w:type="fixed"/>
        <w:tblLook w:val="00A0"/>
      </w:tblPr>
      <w:tblGrid>
        <w:gridCol w:w="536"/>
        <w:gridCol w:w="4709"/>
        <w:gridCol w:w="1121"/>
        <w:gridCol w:w="1134"/>
        <w:gridCol w:w="426"/>
        <w:gridCol w:w="1248"/>
        <w:gridCol w:w="926"/>
      </w:tblGrid>
      <w:tr w:rsidR="00CB7D66" w:rsidRPr="008063F3">
        <w:trPr>
          <w:trHeight w:val="556"/>
        </w:trPr>
        <w:tc>
          <w:tcPr>
            <w:tcW w:w="536" w:type="dxa"/>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w:t>
            </w:r>
          </w:p>
        </w:tc>
        <w:tc>
          <w:tcPr>
            <w:tcW w:w="4709" w:type="dxa"/>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CB7D66" w:rsidRPr="008063F3" w:rsidRDefault="00CB7D66" w:rsidP="009023CA">
            <w:pPr>
              <w:widowControl w:val="0"/>
              <w:rPr>
                <w:rFonts w:ascii="Times New Roman" w:hAnsi="Times New Roman" w:cs="Times New Roman"/>
                <w:lang w:val="uk-UA" w:eastAsia="zh-CN"/>
              </w:rPr>
            </w:pPr>
            <w:r w:rsidRPr="008063F3">
              <w:rPr>
                <w:rFonts w:ascii="Times New Roman" w:hAnsi="Times New Roman" w:cs="Times New Roman"/>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CB7D66" w:rsidRPr="008063F3" w:rsidRDefault="00CB7D66" w:rsidP="009023CA">
            <w:pPr>
              <w:widowControl w:val="0"/>
              <w:suppressAutoHyphens/>
              <w:ind w:firstLine="567"/>
              <w:jc w:val="center"/>
              <w:rPr>
                <w:rFonts w:ascii="Times New Roman" w:hAnsi="Times New Roman" w:cs="Times New Roman"/>
                <w:lang w:val="uk-UA"/>
              </w:rPr>
            </w:pPr>
            <w:r w:rsidRPr="008063F3">
              <w:rPr>
                <w:rFonts w:ascii="Times New Roman" w:hAnsi="Times New Roman" w:cs="Times New Roman"/>
                <w:lang w:val="uk-UA"/>
              </w:rPr>
              <w:t>…</w:t>
            </w:r>
          </w:p>
        </w:tc>
        <w:tc>
          <w:tcPr>
            <w:tcW w:w="1248" w:type="dxa"/>
            <w:tcBorders>
              <w:top w:val="single" w:sz="4" w:space="0" w:color="000000"/>
              <w:left w:val="single" w:sz="4" w:space="0" w:color="auto"/>
              <w:bottom w:val="single" w:sz="4" w:space="0" w:color="000000"/>
              <w:right w:val="nil"/>
            </w:tcBorders>
            <w:vAlign w:val="center"/>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Сума балів</w:t>
            </w:r>
          </w:p>
        </w:tc>
      </w:tr>
      <w:tr w:rsidR="00CB7D66" w:rsidRPr="008063F3">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CB7D66" w:rsidRPr="008063F3" w:rsidRDefault="00CB7D66" w:rsidP="009023CA">
            <w:pPr>
              <w:widowControl w:val="0"/>
              <w:suppressAutoHyphens/>
              <w:ind w:firstLine="567"/>
              <w:jc w:val="center"/>
              <w:rPr>
                <w:rFonts w:ascii="Times New Roman" w:hAnsi="Times New Roman" w:cs="Times New Roman"/>
                <w:b/>
                <w:bCs/>
                <w:lang w:val="uk-UA"/>
              </w:rPr>
            </w:pPr>
            <w:r w:rsidRPr="008063F3">
              <w:rPr>
                <w:rFonts w:ascii="Times New Roman" w:hAnsi="Times New Roman" w:cs="Times New Roman"/>
                <w:b/>
                <w:bCs/>
                <w:lang w:val="uk-UA"/>
              </w:rPr>
              <w:t>Обов’язкові види навчальної діяльності (робіт)</w:t>
            </w:r>
          </w:p>
        </w:tc>
      </w:tr>
      <w:tr w:rsidR="00CB7D66" w:rsidRPr="008063F3">
        <w:trPr>
          <w:trHeight w:val="20"/>
        </w:trPr>
        <w:tc>
          <w:tcPr>
            <w:tcW w:w="536" w:type="dxa"/>
            <w:vMerge w:val="restart"/>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both"/>
              <w:rPr>
                <w:rFonts w:ascii="Times New Roman" w:hAnsi="Times New Roman" w:cs="Times New Roman"/>
                <w:lang w:val="uk-UA" w:eastAsia="zh-CN"/>
              </w:rPr>
            </w:pPr>
            <w:r w:rsidRPr="008063F3">
              <w:rPr>
                <w:rFonts w:ascii="Times New Roman" w:hAnsi="Times New Roman" w:cs="Times New Roman"/>
                <w:caps/>
                <w:lang w:val="uk-UA"/>
              </w:rPr>
              <w:t>а</w:t>
            </w:r>
            <w:r w:rsidRPr="008063F3">
              <w:rPr>
                <w:rFonts w:ascii="Times New Roman" w:hAnsi="Times New Roman" w:cs="Times New Roman"/>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r>
      <w:tr w:rsidR="00CB7D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6</w:t>
            </w: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11</w:t>
            </w:r>
          </w:p>
        </w:tc>
      </w:tr>
      <w:tr w:rsidR="00CB7D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r>
      <w:tr w:rsidR="00CB7D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15</w:t>
            </w: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27,5</w:t>
            </w:r>
          </w:p>
        </w:tc>
      </w:tr>
      <w:tr w:rsidR="00CB7D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CB7D66" w:rsidRPr="008063F3" w:rsidRDefault="00CB7D66" w:rsidP="009023CA">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r>
      <w:tr w:rsidR="00CB7D66" w:rsidRPr="008063F3">
        <w:trPr>
          <w:trHeight w:val="230"/>
        </w:trPr>
        <w:tc>
          <w:tcPr>
            <w:tcW w:w="536"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2.</w:t>
            </w: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caps/>
                <w:lang w:val="uk-UA"/>
              </w:rPr>
              <w:t>с</w:t>
            </w:r>
            <w:r w:rsidRPr="008063F3">
              <w:rPr>
                <w:rFonts w:ascii="Times New Roman" w:hAnsi="Times New Roman" w:cs="Times New Roman"/>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11</w:t>
            </w: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10,5</w:t>
            </w: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rPr>
                <w:rFonts w:ascii="Times New Roman" w:hAnsi="Times New Roman" w:cs="Times New Roman"/>
                <w:b/>
                <w:bCs/>
                <w:lang w:val="uk-UA" w:eastAsia="zh-CN"/>
              </w:rPr>
            </w:pPr>
            <w:r>
              <w:rPr>
                <w:rFonts w:ascii="Times New Roman" w:hAnsi="Times New Roman" w:cs="Times New Roman"/>
                <w:b/>
                <w:bCs/>
                <w:lang w:val="uk-UA" w:eastAsia="zh-CN"/>
              </w:rPr>
              <w:t>21,5</w:t>
            </w:r>
          </w:p>
        </w:tc>
      </w:tr>
      <w:tr w:rsidR="00CB7D66" w:rsidRPr="008063F3">
        <w:trPr>
          <w:trHeight w:val="78"/>
        </w:trPr>
        <w:tc>
          <w:tcPr>
            <w:tcW w:w="536"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3.</w:t>
            </w: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 xml:space="preserve">Контрольна робота </w:t>
            </w:r>
            <w:r>
              <w:rPr>
                <w:rFonts w:ascii="Times New Roman" w:hAnsi="Times New Roman" w:cs="Times New Roman"/>
                <w:lang w:val="uk-UA"/>
              </w:rPr>
              <w:t>(або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snapToGrid w:val="0"/>
              <w:rPr>
                <w:rFonts w:ascii="Times New Roman" w:hAnsi="Times New Roman" w:cs="Times New Roman"/>
                <w:b/>
                <w:bCs/>
                <w:lang w:val="uk-UA" w:eastAsia="zh-CN"/>
              </w:rPr>
            </w:pPr>
          </w:p>
        </w:tc>
      </w:tr>
      <w:tr w:rsidR="00CB7D66" w:rsidRPr="008063F3">
        <w:trPr>
          <w:trHeight w:val="20"/>
        </w:trPr>
        <w:tc>
          <w:tcPr>
            <w:tcW w:w="536" w:type="dxa"/>
            <w:vMerge w:val="restart"/>
            <w:tcBorders>
              <w:top w:val="single" w:sz="4" w:space="0" w:color="000000"/>
              <w:left w:val="single" w:sz="4" w:space="0" w:color="000000"/>
              <w:bottom w:val="single" w:sz="4" w:space="0" w:color="auto"/>
              <w:right w:val="nil"/>
            </w:tcBorders>
          </w:tcPr>
          <w:p w:rsidR="00CB7D66" w:rsidRPr="008063F3" w:rsidRDefault="00CB7D66" w:rsidP="009023CA">
            <w:pPr>
              <w:widowControl w:val="0"/>
              <w:suppressAutoHyphens/>
              <w:snapToGrid w:val="0"/>
              <w:jc w:val="center"/>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jc w:val="center"/>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60</w:t>
            </w:r>
          </w:p>
        </w:tc>
      </w:tr>
      <w:tr w:rsidR="00CB7D66"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CB7D66" w:rsidRPr="008063F3" w:rsidRDefault="00CB7D66" w:rsidP="009023CA">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CB7D66" w:rsidRPr="008063F3" w:rsidRDefault="00CB7D66" w:rsidP="009023CA">
            <w:pPr>
              <w:widowControl w:val="0"/>
              <w:suppressAutoHyphens/>
              <w:rPr>
                <w:rFonts w:ascii="Times New Roman" w:hAnsi="Times New Roman" w:cs="Times New Roman"/>
                <w:b/>
                <w:bCs/>
                <w:lang w:val="uk-UA" w:eastAsia="zh-CN"/>
              </w:rPr>
            </w:pPr>
            <w:r w:rsidRPr="008063F3">
              <w:rPr>
                <w:rFonts w:ascii="Times New Roman" w:hAnsi="Times New Roman" w:cs="Times New Roman"/>
                <w:b/>
                <w:bCs/>
                <w:lang w:val="uk-UA" w:eastAsia="zh-CN"/>
              </w:rPr>
              <w:t xml:space="preserve">Підсумковий контроль </w:t>
            </w:r>
            <w:r>
              <w:rPr>
                <w:rFonts w:ascii="Times New Roman" w:hAnsi="Times New Roman" w:cs="Times New Roman"/>
                <w:b/>
                <w:bCs/>
                <w:lang w:val="uk-UA" w:eastAsia="zh-CN"/>
              </w:rPr>
              <w:t>(екзамен усно)</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40</w:t>
            </w:r>
          </w:p>
        </w:tc>
      </w:tr>
      <w:tr w:rsidR="00CB7D66"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CB7D66" w:rsidRPr="008063F3" w:rsidRDefault="00CB7D66" w:rsidP="009023CA">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auto"/>
              <w:right w:val="nil"/>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CB7D66" w:rsidRPr="008063F3" w:rsidRDefault="00CB7D66" w:rsidP="009023CA">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8063F3" w:rsidRDefault="00CB7D66" w:rsidP="009023CA">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100</w:t>
            </w:r>
          </w:p>
        </w:tc>
      </w:tr>
      <w:tr w:rsidR="00CB7D66" w:rsidRPr="008063F3">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CB7D66" w:rsidRPr="00BF28F2" w:rsidRDefault="00CB7D66" w:rsidP="009023CA">
            <w:pPr>
              <w:widowControl w:val="0"/>
              <w:suppressAutoHyphens/>
              <w:ind w:firstLine="567"/>
              <w:jc w:val="center"/>
              <w:rPr>
                <w:rFonts w:ascii="Times New Roman" w:hAnsi="Times New Roman" w:cs="Times New Roman"/>
                <w:b/>
                <w:bCs/>
                <w:lang w:val="uk-UA"/>
              </w:rPr>
            </w:pPr>
            <w:r w:rsidRPr="00BF28F2">
              <w:rPr>
                <w:rFonts w:ascii="Times New Roman" w:hAnsi="Times New Roman" w:cs="Times New Roman"/>
                <w:b/>
                <w:bCs/>
                <w:lang w:val="uk-UA"/>
              </w:rPr>
              <w:t>Вибіркові види діяльності (робіт)</w:t>
            </w:r>
          </w:p>
        </w:tc>
      </w:tr>
      <w:tr w:rsidR="00CB7D66" w:rsidRPr="008063F3">
        <w:trPr>
          <w:trHeight w:val="20"/>
        </w:trPr>
        <w:tc>
          <w:tcPr>
            <w:tcW w:w="536" w:type="dxa"/>
            <w:tcBorders>
              <w:top w:val="single" w:sz="4" w:space="0" w:color="000000"/>
              <w:left w:val="single" w:sz="4" w:space="0" w:color="000000"/>
              <w:bottom w:val="single" w:sz="4" w:space="0" w:color="000000"/>
              <w:right w:val="nil"/>
            </w:tcBorders>
          </w:tcPr>
          <w:p w:rsidR="00CB7D66" w:rsidRPr="00BF28F2" w:rsidRDefault="00CB7D66" w:rsidP="009023CA">
            <w:pPr>
              <w:widowControl w:val="0"/>
              <w:suppressAutoHyphens/>
              <w:jc w:val="center"/>
              <w:rPr>
                <w:rFonts w:ascii="Times New Roman" w:hAnsi="Times New Roman" w:cs="Times New Roman"/>
                <w:lang w:val="uk-UA"/>
              </w:rPr>
            </w:pPr>
            <w:r w:rsidRPr="00BF28F2">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CB7D66" w:rsidRPr="00BF28F2" w:rsidRDefault="00CB7D66" w:rsidP="009023CA">
            <w:pPr>
              <w:pStyle w:val="BodyText2"/>
              <w:widowControl w:val="0"/>
              <w:suppressAutoHyphens/>
              <w:spacing w:after="0" w:line="240" w:lineRule="auto"/>
              <w:jc w:val="both"/>
              <w:rPr>
                <w:rFonts w:ascii="Times New Roman" w:hAnsi="Times New Roman" w:cs="Times New Roman"/>
              </w:rPr>
            </w:pPr>
            <w:r w:rsidRPr="00BF28F2">
              <w:rPr>
                <w:rFonts w:ascii="Times New Roman" w:hAnsi="Times New Roman" w:cs="Times New Roman"/>
              </w:rPr>
              <w:t>- участь у наукових, науково-практичних конференціях, олімпіадах;</w:t>
            </w:r>
          </w:p>
          <w:p w:rsidR="00CB7D66" w:rsidRPr="00BF28F2" w:rsidRDefault="00CB7D66" w:rsidP="009023CA">
            <w:pPr>
              <w:widowControl w:val="0"/>
              <w:suppressAutoHyphens/>
              <w:jc w:val="both"/>
              <w:rPr>
                <w:rFonts w:ascii="Times New Roman" w:hAnsi="Times New Roman" w:cs="Times New Roman"/>
                <w:caps/>
                <w:lang w:val="uk-UA"/>
              </w:rPr>
            </w:pPr>
            <w:r w:rsidRPr="00BF28F2">
              <w:rPr>
                <w:rFonts w:ascii="Times New Roman" w:hAnsi="Times New Roman" w:cs="Times New Roman"/>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CB7D66" w:rsidRPr="00BF28F2" w:rsidRDefault="00CB7D66" w:rsidP="009023CA">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CB7D66" w:rsidRPr="00BF28F2" w:rsidRDefault="00CB7D66" w:rsidP="009023CA">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CB7D66" w:rsidRPr="00BF28F2" w:rsidRDefault="00CB7D66" w:rsidP="009023CA">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CB7D66" w:rsidRPr="00BF28F2" w:rsidRDefault="00CB7D66" w:rsidP="009023CA">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CB7D66" w:rsidRPr="00BF28F2" w:rsidRDefault="00CB7D66" w:rsidP="009023CA">
            <w:pPr>
              <w:widowControl w:val="0"/>
              <w:suppressAutoHyphens/>
              <w:snapToGrid w:val="0"/>
              <w:rPr>
                <w:rFonts w:ascii="Times New Roman" w:hAnsi="Times New Roman" w:cs="Times New Roman"/>
                <w:b/>
                <w:bCs/>
                <w:lang w:val="uk-UA" w:eastAsia="zh-CN"/>
              </w:rPr>
            </w:pPr>
            <w:r w:rsidRPr="00BF28F2">
              <w:rPr>
                <w:rFonts w:ascii="Times New Roman" w:hAnsi="Times New Roman" w:cs="Times New Roman"/>
                <w:b/>
                <w:bCs/>
                <w:lang w:val="uk-UA"/>
              </w:rPr>
              <w:t>max 10</w:t>
            </w:r>
          </w:p>
        </w:tc>
      </w:tr>
    </w:tbl>
    <w:p w:rsidR="00CB7D66" w:rsidRDefault="00CB7D66" w:rsidP="00DA2689">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 (32 бали)</w:t>
      </w:r>
    </w:p>
    <w:p w:rsidR="00CB7D66" w:rsidRPr="00F94DF0" w:rsidRDefault="00CB7D66" w:rsidP="00DA2689">
      <w:pPr>
        <w:spacing w:after="0" w:line="240" w:lineRule="auto"/>
        <w:ind w:firstLine="708"/>
        <w:jc w:val="both"/>
        <w:rPr>
          <w:rFonts w:ascii="Times New Roman" w:hAnsi="Times New Roman" w:cs="Times New Roman"/>
          <w:b/>
          <w:bCs/>
          <w:sz w:val="28"/>
          <w:szCs w:val="28"/>
          <w:lang w:val="uk-UA"/>
        </w:rPr>
      </w:pPr>
      <w:r w:rsidRPr="00F94DF0">
        <w:rPr>
          <w:rFonts w:ascii="Times New Roman" w:hAnsi="Times New Roman" w:cs="Times New Roman"/>
          <w:b/>
          <w:bCs/>
          <w:sz w:val="28"/>
          <w:szCs w:val="28"/>
        </w:rPr>
        <w:t xml:space="preserve">Перший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(есе)</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w:t>
      </w:r>
      <w:r w:rsidRPr="007A6589">
        <w:rPr>
          <w:rFonts w:ascii="Times New Roman" w:hAnsi="Times New Roman" w:cs="Times New Roman"/>
          <w:sz w:val="28"/>
          <w:szCs w:val="28"/>
          <w:lang w:val="uk-UA"/>
        </w:rPr>
        <w:t xml:space="preserve"> </w:t>
      </w:r>
      <w:r w:rsidRPr="00F94DF0">
        <w:rPr>
          <w:rFonts w:ascii="Times New Roman" w:hAnsi="Times New Roman" w:cs="Times New Roman"/>
          <w:sz w:val="28"/>
          <w:szCs w:val="28"/>
          <w:lang w:val="uk-UA"/>
        </w:rPr>
        <w:t>Якщо самостійна робота за модуль виконана у відповідні терміни нараховується додатковий бал.</w:t>
      </w:r>
    </w:p>
    <w:p w:rsidR="00CB7D66" w:rsidRPr="00180C60" w:rsidRDefault="00CB7D66" w:rsidP="00DA2689">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 (28 балів)</w:t>
      </w:r>
    </w:p>
    <w:p w:rsidR="00CB7D66" w:rsidRDefault="00CB7D66" w:rsidP="00DA2689">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Другий</w:t>
      </w:r>
      <w:r w:rsidRPr="00F94DF0">
        <w:rPr>
          <w:rFonts w:ascii="Times New Roman" w:hAnsi="Times New Roman" w:cs="Times New Roman"/>
          <w:b/>
          <w:bCs/>
          <w:sz w:val="28"/>
          <w:szCs w:val="28"/>
        </w:rPr>
        <w:t xml:space="preserve">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 (тестування)</w:t>
      </w:r>
      <w:r w:rsidRPr="00F94DF0">
        <w:rPr>
          <w:rFonts w:ascii="Times New Roman" w:hAnsi="Times New Roman" w:cs="Times New Roman"/>
          <w:sz w:val="28"/>
          <w:szCs w:val="28"/>
          <w:lang w:val="uk-UA"/>
        </w:rPr>
        <w:t xml:space="preserve"> –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Якщо самостійна робота за модуль виконана у відповідні терміни нараховується додатков</w:t>
      </w:r>
      <w:r>
        <w:rPr>
          <w:rFonts w:ascii="Times New Roman" w:hAnsi="Times New Roman" w:cs="Times New Roman"/>
          <w:sz w:val="28"/>
          <w:szCs w:val="28"/>
          <w:lang w:val="uk-UA"/>
        </w:rPr>
        <w:t>о</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0,5 </w:t>
      </w:r>
      <w:r w:rsidRPr="00F94DF0">
        <w:rPr>
          <w:rFonts w:ascii="Times New Roman" w:hAnsi="Times New Roman" w:cs="Times New Roman"/>
          <w:sz w:val="28"/>
          <w:szCs w:val="28"/>
          <w:lang w:val="uk-UA"/>
        </w:rPr>
        <w:t>бал</w:t>
      </w:r>
      <w:r>
        <w:rPr>
          <w:rFonts w:ascii="Times New Roman" w:hAnsi="Times New Roman" w:cs="Times New Roman"/>
          <w:sz w:val="28"/>
          <w:szCs w:val="28"/>
          <w:lang w:val="uk-UA"/>
        </w:rPr>
        <w:t>а</w:t>
      </w:r>
      <w:r w:rsidRPr="00F94DF0">
        <w:rPr>
          <w:rFonts w:ascii="Times New Roman" w:hAnsi="Times New Roman" w:cs="Times New Roman"/>
          <w:sz w:val="28"/>
          <w:szCs w:val="28"/>
          <w:lang w:val="uk-UA"/>
        </w:rPr>
        <w:t>.</w:t>
      </w:r>
    </w:p>
    <w:p w:rsidR="00CB7D66" w:rsidRDefault="00CB7D66" w:rsidP="00DA2689">
      <w:pPr>
        <w:spacing w:after="0" w:line="240" w:lineRule="auto"/>
        <w:rPr>
          <w:rFonts w:ascii="Times New Roman" w:hAnsi="Times New Roman" w:cs="Times New Roman"/>
          <w:sz w:val="28"/>
          <w:szCs w:val="28"/>
          <w:lang w:val="uk-UA"/>
        </w:rPr>
      </w:pPr>
    </w:p>
    <w:p w:rsidR="00CB7D66" w:rsidRPr="0089091B" w:rsidRDefault="00CB7D66" w:rsidP="00DA2689">
      <w:pPr>
        <w:spacing w:after="0" w:line="240" w:lineRule="auto"/>
        <w:rPr>
          <w:rFonts w:ascii="Times New Roman" w:hAnsi="Times New Roman" w:cs="Times New Roman"/>
          <w:i/>
          <w:iCs/>
          <w:sz w:val="28"/>
          <w:szCs w:val="28"/>
          <w:lang w:val="uk-UA"/>
        </w:rPr>
      </w:pPr>
      <w:r w:rsidRPr="0089091B">
        <w:rPr>
          <w:rFonts w:ascii="Times New Roman" w:hAnsi="Times New Roman" w:cs="Times New Roman"/>
          <w:i/>
          <w:iCs/>
          <w:sz w:val="28"/>
          <w:szCs w:val="28"/>
          <w:lang w:val="uk-UA"/>
        </w:rPr>
        <w:t>Критерії оцінювання та бали за лекційні матеріали:</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 балів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відсутній; </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не повним (не всі питання відображені, не використовувалась рекомендована література);</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1 бал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повним (розкриті всі питання, залучена додаткова література). </w:t>
      </w:r>
    </w:p>
    <w:p w:rsidR="00CB7D66" w:rsidRPr="00325E78" w:rsidRDefault="00CB7D66" w:rsidP="00DA2689">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Робота на семінарі передбачає усну відповідь на питання, написання письмової або тестової роботи.</w:t>
      </w:r>
    </w:p>
    <w:p w:rsidR="00CB7D66" w:rsidRPr="00325E78" w:rsidRDefault="00CB7D66" w:rsidP="00DA2689">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тестової письмової роботи застосовуються наступні критерії:</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від 0 до 34 %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від 35 до 59 %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від 60 до 63 %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 64 до 73 %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від 74 до 89 %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від 90 до 10 правильних відповідей.</w:t>
      </w:r>
    </w:p>
    <w:p w:rsidR="00CB7D66" w:rsidRPr="00325E78" w:rsidRDefault="00CB7D66" w:rsidP="00DA2689">
      <w:pPr>
        <w:pStyle w:val="Default"/>
        <w:jc w:val="both"/>
        <w:rPr>
          <w:rFonts w:ascii="Times New Roman" w:hAnsi="Times New Roman" w:cs="Times New Roman"/>
          <w:sz w:val="28"/>
          <w:szCs w:val="28"/>
          <w:lang w:val="uk-UA"/>
        </w:rPr>
      </w:pPr>
    </w:p>
    <w:p w:rsidR="00CB7D66" w:rsidRPr="00325E78" w:rsidRDefault="00CB7D66" w:rsidP="00DA2689">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письмової роботи застосовуються наступні критерії:</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навчальний матеріал має фрагментований характер, містить грубі помилки, відсутня логіка викладу матеріалу;</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CB7D66" w:rsidRPr="00325E78" w:rsidRDefault="00CB7D66" w:rsidP="00DA2689">
      <w:pPr>
        <w:pStyle w:val="Default"/>
        <w:jc w:val="both"/>
        <w:rPr>
          <w:rFonts w:ascii="Times New Roman" w:hAnsi="Times New Roman" w:cs="Times New Roman"/>
          <w:sz w:val="28"/>
          <w:szCs w:val="28"/>
          <w:lang w:val="uk-UA"/>
        </w:rPr>
      </w:pPr>
    </w:p>
    <w:p w:rsidR="00CB7D66" w:rsidRPr="00325E78" w:rsidRDefault="00CB7D66" w:rsidP="00DA2689">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Усна відповідь повинна відповідати наступним критеріям:</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325E78">
        <w:rPr>
          <w:rFonts w:ascii="Times New Roman" w:hAnsi="Times New Roman" w:cs="Times New Roman"/>
          <w:sz w:val="28"/>
          <w:szCs w:val="28"/>
          <w:lang w:val="uk-UA"/>
        </w:rPr>
        <w:t>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відповідь має репродуктивний характер, не вистачає творчого осмислення проблем, при підготовці до семінар</w:t>
      </w:r>
      <w:r>
        <w:rPr>
          <w:rFonts w:ascii="Times New Roman" w:hAnsi="Times New Roman" w:cs="Times New Roman"/>
          <w:sz w:val="28"/>
          <w:szCs w:val="28"/>
          <w:lang w:val="uk-UA"/>
        </w:rPr>
        <w:t>у</w:t>
      </w:r>
      <w:r w:rsidRPr="00325E78">
        <w:rPr>
          <w:rFonts w:ascii="Times New Roman" w:hAnsi="Times New Roman" w:cs="Times New Roman"/>
          <w:sz w:val="28"/>
          <w:szCs w:val="28"/>
          <w:lang w:val="uk-UA"/>
        </w:rPr>
        <w:t xml:space="preserve"> не використовувалася додаткова література, присутні суттєві помилки, не може вести дискусію, наводити власні переконливі аргументи;</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CB7D66" w:rsidRPr="00325E78" w:rsidRDefault="00CB7D66" w:rsidP="00DA2689">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Самостійна робота передбачає написання конспекту або реферату.</w:t>
      </w:r>
    </w:p>
    <w:p w:rsidR="00CB7D66" w:rsidRPr="00325E78" w:rsidRDefault="00CB7D66" w:rsidP="00DA2689">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реферату:</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CB7D66" w:rsidRPr="00325E78" w:rsidRDefault="00CB7D66" w:rsidP="00DA2689">
      <w:pPr>
        <w:pStyle w:val="Default"/>
        <w:jc w:val="both"/>
        <w:rPr>
          <w:rFonts w:ascii="Times New Roman" w:hAnsi="Times New Roman" w:cs="Times New Roman"/>
          <w:sz w:val="28"/>
          <w:szCs w:val="28"/>
          <w:lang w:val="uk-UA"/>
        </w:rPr>
      </w:pPr>
    </w:p>
    <w:p w:rsidR="00CB7D66" w:rsidRPr="00325E78" w:rsidRDefault="00CB7D66" w:rsidP="00DA2689">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конспекту:</w:t>
      </w:r>
    </w:p>
    <w:p w:rsidR="00CB7D66" w:rsidRPr="00325E78" w:rsidRDefault="00CB7D66" w:rsidP="00DA2689">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конспект містить поверхневі відповіді на окремі питання, не використана додаткова література;</w:t>
      </w:r>
    </w:p>
    <w:p w:rsidR="00CB7D66" w:rsidRPr="00325E78" w:rsidRDefault="00CB7D66" w:rsidP="00DA2689">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CB7D66" w:rsidRPr="00325E78" w:rsidRDefault="00CB7D66" w:rsidP="00DA2689">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CB7D66" w:rsidRPr="00325E78" w:rsidRDefault="00CB7D66" w:rsidP="00DA2689">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CB7D66" w:rsidRDefault="00CB7D66" w:rsidP="00DA2689">
      <w:pPr>
        <w:spacing w:after="0" w:line="240" w:lineRule="auto"/>
        <w:rPr>
          <w:rFonts w:ascii="Times New Roman" w:hAnsi="Times New Roman" w:cs="Times New Roman"/>
          <w:sz w:val="28"/>
          <w:szCs w:val="28"/>
          <w:lang w:val="uk-UA"/>
        </w:rPr>
      </w:pPr>
    </w:p>
    <w:p w:rsidR="00CB7D66" w:rsidRPr="00180C60" w:rsidRDefault="00CB7D66" w:rsidP="00DA2689">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Екзамен (</w:t>
      </w:r>
      <w:r>
        <w:rPr>
          <w:rFonts w:ascii="Times New Roman" w:hAnsi="Times New Roman" w:cs="Times New Roman"/>
          <w:b/>
          <w:bCs/>
          <w:sz w:val="28"/>
          <w:szCs w:val="28"/>
          <w:lang w:val="uk-UA"/>
        </w:rPr>
        <w:t>4</w:t>
      </w:r>
      <w:r w:rsidRPr="00180C60">
        <w:rPr>
          <w:rFonts w:ascii="Times New Roman" w:hAnsi="Times New Roman" w:cs="Times New Roman"/>
          <w:b/>
          <w:bCs/>
          <w:sz w:val="28"/>
          <w:szCs w:val="28"/>
          <w:lang w:val="uk-UA"/>
        </w:rPr>
        <w:t>0 балів)</w:t>
      </w:r>
    </w:p>
    <w:p w:rsidR="00CB7D66" w:rsidRDefault="00CB7D66" w:rsidP="00DA268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відповіді на екзамені (усної, письмової, творчої).</w:t>
      </w:r>
    </w:p>
    <w:p w:rsidR="00CB7D66" w:rsidRPr="005A266B" w:rsidRDefault="00CB7D66" w:rsidP="00DA2689">
      <w:pPr>
        <w:shd w:val="clear" w:color="auto" w:fill="FFFFFF"/>
        <w:tabs>
          <w:tab w:val="left" w:pos="1282"/>
        </w:tabs>
        <w:spacing w:before="322"/>
        <w:ind w:left="1306" w:hanging="1238"/>
        <w:jc w:val="both"/>
        <w:rPr>
          <w:rFonts w:ascii="Times New Roman" w:hAnsi="Times New Roman" w:cs="Times New Roman"/>
          <w:sz w:val="28"/>
          <w:szCs w:val="28"/>
        </w:rPr>
      </w:pPr>
      <w:r w:rsidRPr="005A266B">
        <w:rPr>
          <w:rFonts w:ascii="Times New Roman" w:hAnsi="Times New Roman" w:cs="Times New Roman"/>
          <w:spacing w:val="22"/>
          <w:sz w:val="28"/>
          <w:szCs w:val="28"/>
          <w:lang w:val="uk-UA"/>
        </w:rPr>
        <w:t>0 балів</w:t>
      </w:r>
      <w:r w:rsidRPr="005A266B">
        <w:rPr>
          <w:rFonts w:ascii="Times New Roman" w:hAnsi="Times New Roman" w:cs="Times New Roman"/>
          <w:b/>
          <w:bCs/>
          <w:spacing w:val="22"/>
          <w:sz w:val="28"/>
          <w:szCs w:val="28"/>
          <w:lang w:val="uk-UA"/>
        </w:rPr>
        <w:t xml:space="preserve"> -</w:t>
      </w:r>
      <w:r w:rsidRPr="005A266B">
        <w:rPr>
          <w:rFonts w:ascii="Times New Roman" w:hAnsi="Times New Roman" w:cs="Times New Roman"/>
          <w:b/>
          <w:bCs/>
          <w:spacing w:val="22"/>
          <w:sz w:val="28"/>
          <w:szCs w:val="28"/>
        </w:rPr>
        <w:tab/>
      </w:r>
      <w:r w:rsidRPr="005A266B">
        <w:rPr>
          <w:rFonts w:ascii="Times New Roman" w:hAnsi="Times New Roman" w:cs="Times New Roman"/>
          <w:spacing w:val="-5"/>
          <w:sz w:val="28"/>
          <w:szCs w:val="28"/>
        </w:rPr>
        <w:t>Практи</w:t>
      </w:r>
      <w:r>
        <w:rPr>
          <w:rFonts w:ascii="Times New Roman" w:hAnsi="Times New Roman" w:cs="Times New Roman"/>
          <w:spacing w:val="-5"/>
          <w:sz w:val="28"/>
          <w:szCs w:val="28"/>
          <w:lang w:val="uk-UA"/>
        </w:rPr>
        <w:t xml:space="preserve"> </w:t>
      </w:r>
      <w:r w:rsidRPr="005A266B">
        <w:rPr>
          <w:rFonts w:ascii="Times New Roman" w:hAnsi="Times New Roman" w:cs="Times New Roman"/>
          <w:spacing w:val="-5"/>
          <w:sz w:val="28"/>
          <w:szCs w:val="28"/>
        </w:rPr>
        <w:t xml:space="preserve">чно не знає науково-понятійного апарату. Володіння навчальним </w:t>
      </w:r>
      <w:r w:rsidRPr="005A266B">
        <w:rPr>
          <w:rFonts w:ascii="Times New Roman" w:hAnsi="Times New Roman" w:cs="Times New Roman"/>
          <w:sz w:val="28"/>
          <w:szCs w:val="28"/>
        </w:rPr>
        <w:t xml:space="preserve">матеріалом на рівні розпізнавання. Не має конспектів з дисципліни. Не може </w:t>
      </w:r>
      <w:r w:rsidRPr="005A266B">
        <w:rPr>
          <w:rFonts w:ascii="Times New Roman" w:hAnsi="Times New Roman" w:cs="Times New Roman"/>
          <w:spacing w:val="-7"/>
          <w:sz w:val="28"/>
          <w:szCs w:val="28"/>
        </w:rPr>
        <w:t xml:space="preserve">користуватися підручниками, словниками та енциклопедіями, </w:t>
      </w:r>
      <w:r w:rsidRPr="005A266B">
        <w:rPr>
          <w:rFonts w:ascii="Times New Roman" w:hAnsi="Times New Roman" w:cs="Times New Roman"/>
          <w:spacing w:val="-6"/>
          <w:sz w:val="28"/>
          <w:szCs w:val="28"/>
        </w:rPr>
        <w:t xml:space="preserve">методичними рекомендаціями, іншими дидактичними засобами. Не має наукового </w:t>
      </w:r>
      <w:r w:rsidRPr="005A266B">
        <w:rPr>
          <w:rFonts w:ascii="Times New Roman" w:hAnsi="Times New Roman" w:cs="Times New Roman"/>
          <w:spacing w:val="-7"/>
          <w:sz w:val="28"/>
          <w:szCs w:val="28"/>
        </w:rPr>
        <w:t xml:space="preserve">уявлення про предмет і завдання курсу, або може дуже приблизно їх </w:t>
      </w:r>
      <w:r w:rsidRPr="005A266B">
        <w:rPr>
          <w:rFonts w:ascii="Times New Roman" w:hAnsi="Times New Roman" w:cs="Times New Roman"/>
          <w:spacing w:val="-9"/>
          <w:sz w:val="28"/>
          <w:szCs w:val="28"/>
        </w:rPr>
        <w:t>сформулювати, виходячи із знань, набутих  в повсякденному житті.</w:t>
      </w:r>
    </w:p>
    <w:p w:rsidR="00CB7D66" w:rsidRPr="005A266B" w:rsidRDefault="00CB7D66" w:rsidP="00DA2689">
      <w:pPr>
        <w:shd w:val="clear" w:color="auto" w:fill="FFFFFF"/>
        <w:tabs>
          <w:tab w:val="left" w:pos="1272"/>
        </w:tabs>
        <w:ind w:left="1301" w:hanging="1248"/>
        <w:jc w:val="both"/>
        <w:rPr>
          <w:rFonts w:ascii="Times New Roman" w:hAnsi="Times New Roman" w:cs="Times New Roman"/>
          <w:sz w:val="28"/>
          <w:szCs w:val="28"/>
        </w:rPr>
      </w:pPr>
      <w:r w:rsidRPr="005A266B">
        <w:rPr>
          <w:rFonts w:ascii="Times New Roman" w:hAnsi="Times New Roman" w:cs="Times New Roman"/>
          <w:spacing w:val="-7"/>
          <w:sz w:val="28"/>
          <w:szCs w:val="28"/>
          <w:lang w:val="uk-UA"/>
        </w:rPr>
        <w:t>10 балів -</w:t>
      </w:r>
      <w:r w:rsidRPr="005A266B">
        <w:rPr>
          <w:rFonts w:ascii="Times New Roman" w:hAnsi="Times New Roman" w:cs="Times New Roman"/>
          <w:spacing w:val="-7"/>
          <w:sz w:val="28"/>
          <w:szCs w:val="28"/>
        </w:rPr>
        <w:tab/>
        <w:t>Має слаборозвинені уявлення про термінологію. Володіє навчальним</w:t>
      </w:r>
      <w:r w:rsidRPr="005A266B">
        <w:rPr>
          <w:rFonts w:ascii="Times New Roman" w:hAnsi="Times New Roman" w:cs="Times New Roman"/>
          <w:spacing w:val="-7"/>
          <w:sz w:val="28"/>
          <w:szCs w:val="28"/>
        </w:rPr>
        <w:br/>
        <w:t xml:space="preserve">матеріалом на фрагментарному рівні. Конспект з предмету складений безсистемно і </w:t>
      </w:r>
      <w:r w:rsidRPr="005A266B">
        <w:rPr>
          <w:rFonts w:ascii="Times New Roman" w:hAnsi="Times New Roman" w:cs="Times New Roman"/>
          <w:spacing w:val="-6"/>
          <w:sz w:val="28"/>
          <w:szCs w:val="28"/>
        </w:rPr>
        <w:t xml:space="preserve">фрагментарно. Не спроможний вибудувати логіку відповіді. Не може відповісти на </w:t>
      </w:r>
      <w:r w:rsidRPr="005A266B">
        <w:rPr>
          <w:rFonts w:ascii="Times New Roman" w:hAnsi="Times New Roman" w:cs="Times New Roman"/>
          <w:spacing w:val="-8"/>
          <w:sz w:val="28"/>
          <w:szCs w:val="28"/>
        </w:rPr>
        <w:t>питання без грубих помилок, намагається вгадати відповідь на конкретні запитання.</w:t>
      </w:r>
      <w:r w:rsidRPr="005A266B">
        <w:rPr>
          <w:rFonts w:ascii="Times New Roman" w:hAnsi="Times New Roman" w:cs="Times New Roman"/>
          <w:spacing w:val="-8"/>
          <w:sz w:val="28"/>
          <w:szCs w:val="28"/>
        </w:rPr>
        <w:br/>
      </w:r>
      <w:r w:rsidRPr="005A266B">
        <w:rPr>
          <w:rFonts w:ascii="Times New Roman" w:hAnsi="Times New Roman" w:cs="Times New Roman"/>
          <w:spacing w:val="-4"/>
          <w:sz w:val="28"/>
          <w:szCs w:val="28"/>
        </w:rPr>
        <w:t>Зовсім не обізнаний в першоджерелах. Не спроможний продуктивно</w:t>
      </w:r>
      <w:r w:rsidRPr="005A266B">
        <w:rPr>
          <w:rFonts w:ascii="Times New Roman" w:hAnsi="Times New Roman" w:cs="Times New Roman"/>
          <w:spacing w:val="-4"/>
          <w:sz w:val="28"/>
          <w:szCs w:val="28"/>
        </w:rPr>
        <w:br/>
      </w:r>
      <w:r w:rsidRPr="005A266B">
        <w:rPr>
          <w:rFonts w:ascii="Times New Roman" w:hAnsi="Times New Roman" w:cs="Times New Roman"/>
          <w:spacing w:val="-10"/>
          <w:sz w:val="28"/>
          <w:szCs w:val="28"/>
        </w:rPr>
        <w:t xml:space="preserve">використовувати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 xml:space="preserve">допомогу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викладача.</w:t>
      </w:r>
    </w:p>
    <w:p w:rsidR="00CB7D66" w:rsidRPr="005A266B" w:rsidRDefault="00CB7D66" w:rsidP="00DA2689">
      <w:pPr>
        <w:shd w:val="clear" w:color="auto" w:fill="FFFFFF"/>
        <w:tabs>
          <w:tab w:val="left" w:pos="1267"/>
        </w:tabs>
        <w:spacing w:before="5"/>
        <w:ind w:left="1287" w:right="10" w:hanging="1234"/>
        <w:jc w:val="both"/>
        <w:rPr>
          <w:rFonts w:ascii="Times New Roman" w:hAnsi="Times New Roman" w:cs="Times New Roman"/>
          <w:sz w:val="28"/>
          <w:szCs w:val="28"/>
        </w:rPr>
      </w:pPr>
      <w:r w:rsidRPr="005A266B">
        <w:rPr>
          <w:rFonts w:ascii="Times New Roman" w:hAnsi="Times New Roman" w:cs="Times New Roman"/>
          <w:spacing w:val="-9"/>
          <w:sz w:val="28"/>
          <w:szCs w:val="28"/>
          <w:lang w:val="uk-UA"/>
        </w:rPr>
        <w:t>20 балів -</w:t>
      </w:r>
      <w:r w:rsidRPr="005A266B">
        <w:rPr>
          <w:rFonts w:ascii="Times New Roman" w:hAnsi="Times New Roman" w:cs="Times New Roman"/>
          <w:spacing w:val="-9"/>
          <w:sz w:val="28"/>
          <w:szCs w:val="28"/>
        </w:rPr>
        <w:tab/>
        <w:t xml:space="preserve">Самостійно відтворює деякі основні положення, викладені в базовому підручнику чи </w:t>
      </w:r>
      <w:r w:rsidRPr="005A266B">
        <w:rPr>
          <w:rFonts w:ascii="Times New Roman" w:hAnsi="Times New Roman" w:cs="Times New Roman"/>
          <w:spacing w:val="-3"/>
          <w:sz w:val="28"/>
          <w:szCs w:val="28"/>
        </w:rPr>
        <w:t xml:space="preserve">лекційному матеріалі. Може в найбільш загальних моментах розкрити зміст </w:t>
      </w:r>
      <w:r w:rsidRPr="005A266B">
        <w:rPr>
          <w:rFonts w:ascii="Times New Roman" w:hAnsi="Times New Roman" w:cs="Times New Roman"/>
          <w:spacing w:val="-1"/>
          <w:sz w:val="28"/>
          <w:szCs w:val="28"/>
        </w:rPr>
        <w:t xml:space="preserve">основних понять і категорій. Для відтворення систематизованого </w:t>
      </w:r>
      <w:r w:rsidRPr="005A266B">
        <w:rPr>
          <w:rFonts w:ascii="Times New Roman" w:hAnsi="Times New Roman" w:cs="Times New Roman"/>
          <w:spacing w:val="-8"/>
          <w:sz w:val="28"/>
          <w:szCs w:val="28"/>
        </w:rPr>
        <w:t>навчального матеріалу потребує сторонньої допомоги. Письмові роботи безсистемні</w:t>
      </w:r>
      <w:r w:rsidRPr="005A266B">
        <w:rPr>
          <w:rFonts w:ascii="Times New Roman" w:hAnsi="Times New Roman" w:cs="Times New Roman"/>
          <w:spacing w:val="-8"/>
          <w:sz w:val="28"/>
          <w:szCs w:val="28"/>
        </w:rPr>
        <w:br/>
      </w:r>
      <w:r w:rsidRPr="005A266B">
        <w:rPr>
          <w:rFonts w:ascii="Times New Roman" w:hAnsi="Times New Roman" w:cs="Times New Roman"/>
          <w:spacing w:val="-5"/>
          <w:sz w:val="28"/>
          <w:szCs w:val="28"/>
        </w:rPr>
        <w:t xml:space="preserve">і непослідовні, позбавлені проблемності, збіднені на наукову термінологію. Часто </w:t>
      </w:r>
      <w:r w:rsidRPr="005A266B">
        <w:rPr>
          <w:rFonts w:ascii="Times New Roman" w:hAnsi="Times New Roman" w:cs="Times New Roman"/>
          <w:spacing w:val="-9"/>
          <w:sz w:val="28"/>
          <w:szCs w:val="28"/>
        </w:rPr>
        <w:t xml:space="preserve">припускається типових помилок, які, однак, при допомозі може виправити. Конспект </w:t>
      </w:r>
      <w:r w:rsidRPr="005A266B">
        <w:rPr>
          <w:rFonts w:ascii="Times New Roman" w:hAnsi="Times New Roman" w:cs="Times New Roman"/>
          <w:spacing w:val="-4"/>
          <w:sz w:val="28"/>
          <w:szCs w:val="28"/>
        </w:rPr>
        <w:t>складений формально, часто неохайно. Нерідко замість конспекту при відповідях</w:t>
      </w:r>
      <w:r w:rsidRPr="005A266B">
        <w:rPr>
          <w:rFonts w:ascii="Times New Roman" w:hAnsi="Times New Roman" w:cs="Times New Roman"/>
          <w:spacing w:val="-4"/>
          <w:sz w:val="28"/>
          <w:szCs w:val="28"/>
        </w:rPr>
        <w:br/>
      </w:r>
      <w:r w:rsidRPr="005A266B">
        <w:rPr>
          <w:rFonts w:ascii="Times New Roman" w:hAnsi="Times New Roman" w:cs="Times New Roman"/>
          <w:spacing w:val="-2"/>
          <w:sz w:val="28"/>
          <w:szCs w:val="28"/>
        </w:rPr>
        <w:t xml:space="preserve">користується ксерокопіями з підручників, які слабо або взагалі не опрацьовані. </w:t>
      </w:r>
      <w:r w:rsidRPr="005A266B">
        <w:rPr>
          <w:rFonts w:ascii="Times New Roman" w:hAnsi="Times New Roman" w:cs="Times New Roman"/>
          <w:spacing w:val="-5"/>
          <w:sz w:val="28"/>
          <w:szCs w:val="28"/>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sidRPr="005A266B">
        <w:rPr>
          <w:rFonts w:ascii="Times New Roman" w:hAnsi="Times New Roman" w:cs="Times New Roman"/>
          <w:spacing w:val="-5"/>
          <w:sz w:val="28"/>
          <w:szCs w:val="28"/>
        </w:rPr>
        <w:br/>
      </w:r>
      <w:r w:rsidRPr="005A266B">
        <w:rPr>
          <w:rFonts w:ascii="Times New Roman" w:hAnsi="Times New Roman" w:cs="Times New Roman"/>
          <w:spacing w:val="-12"/>
          <w:sz w:val="28"/>
          <w:szCs w:val="28"/>
        </w:rPr>
        <w:t>володіє.</w:t>
      </w:r>
    </w:p>
    <w:p w:rsidR="00CB7D66" w:rsidRPr="005A266B" w:rsidRDefault="00CB7D66" w:rsidP="00DA2689">
      <w:pPr>
        <w:shd w:val="clear" w:color="auto" w:fill="FFFFFF"/>
        <w:spacing w:before="5"/>
        <w:ind w:left="1277" w:right="24" w:hanging="1243"/>
        <w:jc w:val="both"/>
        <w:rPr>
          <w:rFonts w:ascii="Times New Roman" w:hAnsi="Times New Roman" w:cs="Times New Roman"/>
          <w:sz w:val="28"/>
          <w:szCs w:val="28"/>
        </w:rPr>
      </w:pPr>
      <w:r w:rsidRPr="005A266B">
        <w:rPr>
          <w:rFonts w:ascii="Times New Roman" w:hAnsi="Times New Roman" w:cs="Times New Roman"/>
          <w:spacing w:val="-6"/>
          <w:sz w:val="28"/>
          <w:szCs w:val="28"/>
          <w:lang w:val="uk-UA"/>
        </w:rPr>
        <w:t>25 балів -</w:t>
      </w:r>
      <w:r w:rsidRPr="005A266B">
        <w:rPr>
          <w:rFonts w:ascii="Times New Roman" w:hAnsi="Times New Roman" w:cs="Times New Roman"/>
          <w:spacing w:val="-6"/>
          <w:sz w:val="28"/>
          <w:szCs w:val="28"/>
        </w:rPr>
        <w:tab/>
        <w:t xml:space="preserve">Повною мірою відтворює матеріал, що викладений в рекомендованих підручниках. </w:t>
      </w:r>
      <w:r w:rsidRPr="005A266B">
        <w:rPr>
          <w:rFonts w:ascii="Times New Roman" w:hAnsi="Times New Roman" w:cs="Times New Roman"/>
          <w:spacing w:val="-5"/>
          <w:sz w:val="28"/>
          <w:szCs w:val="28"/>
        </w:rPr>
        <w:t xml:space="preserve">Додатковою літературою практично не користується, знання першоджерел не має </w:t>
      </w:r>
      <w:r w:rsidRPr="005A266B">
        <w:rPr>
          <w:rFonts w:ascii="Times New Roman" w:hAnsi="Times New Roman" w:cs="Times New Roman"/>
          <w:spacing w:val="-7"/>
          <w:sz w:val="28"/>
          <w:szCs w:val="28"/>
        </w:rPr>
        <w:t xml:space="preserve">системного характеру. При відповідях зорієнтований на репродуктивне відтворення </w:t>
      </w:r>
      <w:r w:rsidRPr="005A266B">
        <w:rPr>
          <w:rFonts w:ascii="Times New Roman" w:hAnsi="Times New Roman" w:cs="Times New Roman"/>
          <w:spacing w:val="-6"/>
          <w:sz w:val="28"/>
          <w:szCs w:val="28"/>
        </w:rPr>
        <w:t xml:space="preserve">матеріалу, а не його творче осмислення і засвоєння. В цілому вільно орієнтується в </w:t>
      </w:r>
      <w:r w:rsidRPr="005A266B">
        <w:rPr>
          <w:rFonts w:ascii="Times New Roman" w:hAnsi="Times New Roman" w:cs="Times New Roman"/>
          <w:spacing w:val="-4"/>
          <w:sz w:val="28"/>
          <w:szCs w:val="28"/>
        </w:rPr>
        <w:t xml:space="preserve">історико-філософських аспектах предмету, однак відчуває значні утруднення при </w:t>
      </w:r>
      <w:r w:rsidRPr="005A266B">
        <w:rPr>
          <w:rFonts w:ascii="Times New Roman" w:hAnsi="Times New Roman" w:cs="Times New Roman"/>
          <w:spacing w:val="-8"/>
          <w:sz w:val="28"/>
          <w:szCs w:val="28"/>
        </w:rPr>
        <w:t xml:space="preserve">розгляді теоретичних питань. При виправленні помилок, яких </w:t>
      </w:r>
      <w:r w:rsidRPr="005A266B">
        <w:rPr>
          <w:rFonts w:ascii="Times New Roman" w:hAnsi="Times New Roman" w:cs="Times New Roman"/>
          <w:spacing w:val="-6"/>
          <w:sz w:val="28"/>
          <w:szCs w:val="28"/>
        </w:rPr>
        <w:t xml:space="preserve">припускається при усних відповідях, потребує деякої допомоги викладача. Слабко </w:t>
      </w:r>
      <w:r w:rsidRPr="005A266B">
        <w:rPr>
          <w:rFonts w:ascii="Times New Roman" w:hAnsi="Times New Roman" w:cs="Times New Roman"/>
          <w:spacing w:val="-3"/>
          <w:sz w:val="28"/>
          <w:szCs w:val="28"/>
        </w:rPr>
        <w:t>уявляє, як можуть бути використані знання з предмету при вивченні інших</w:t>
      </w:r>
      <w:r w:rsidRPr="005A266B">
        <w:rPr>
          <w:rFonts w:ascii="Times New Roman" w:hAnsi="Times New Roman" w:cs="Times New Roman"/>
          <w:sz w:val="28"/>
          <w:szCs w:val="28"/>
        </w:rPr>
        <w:t xml:space="preserve"> </w:t>
      </w:r>
      <w:r w:rsidRPr="005A266B">
        <w:rPr>
          <w:rFonts w:ascii="Times New Roman" w:hAnsi="Times New Roman" w:cs="Times New Roman"/>
          <w:spacing w:val="-3"/>
          <w:sz w:val="28"/>
          <w:szCs w:val="28"/>
        </w:rPr>
        <w:t xml:space="preserve">дисциплін соціогуманітарного спрямування, у становленні фахововажливих рис </w:t>
      </w:r>
      <w:r w:rsidRPr="005A266B">
        <w:rPr>
          <w:rFonts w:ascii="Times New Roman" w:hAnsi="Times New Roman" w:cs="Times New Roman"/>
          <w:spacing w:val="-9"/>
          <w:sz w:val="28"/>
          <w:szCs w:val="28"/>
        </w:rPr>
        <w:t>особистості. Теми, що виносяться на самостійну роботу, опрацьовані поверхово.</w:t>
      </w:r>
    </w:p>
    <w:p w:rsidR="00CB7D66" w:rsidRPr="005A266B" w:rsidRDefault="00CB7D66" w:rsidP="00DA2689">
      <w:pPr>
        <w:shd w:val="clear" w:color="auto" w:fill="FFFFFF"/>
        <w:tabs>
          <w:tab w:val="left" w:pos="1272"/>
        </w:tabs>
        <w:spacing w:before="269"/>
        <w:ind w:left="1296" w:hanging="1229"/>
        <w:jc w:val="both"/>
        <w:rPr>
          <w:rFonts w:ascii="Times New Roman" w:hAnsi="Times New Roman" w:cs="Times New Roman"/>
          <w:sz w:val="28"/>
          <w:szCs w:val="28"/>
        </w:rPr>
      </w:pPr>
      <w:r w:rsidRPr="005A266B">
        <w:rPr>
          <w:rFonts w:ascii="Times New Roman" w:hAnsi="Times New Roman" w:cs="Times New Roman"/>
          <w:spacing w:val="26"/>
          <w:sz w:val="28"/>
          <w:szCs w:val="28"/>
          <w:lang w:val="uk-UA"/>
        </w:rPr>
        <w:t>30 балів -</w:t>
      </w:r>
      <w:r w:rsidRPr="005A266B">
        <w:rPr>
          <w:rFonts w:ascii="Times New Roman" w:hAnsi="Times New Roman" w:cs="Times New Roman"/>
          <w:sz w:val="28"/>
          <w:szCs w:val="28"/>
        </w:rPr>
        <w:t xml:space="preserve">Досить вільно володіє матеріалом в обсязі робочої навчальної програми, чітко </w:t>
      </w:r>
      <w:r w:rsidRPr="005A266B">
        <w:rPr>
          <w:rFonts w:ascii="Times New Roman" w:hAnsi="Times New Roman" w:cs="Times New Roman"/>
          <w:spacing w:val="-6"/>
          <w:sz w:val="28"/>
          <w:szCs w:val="28"/>
        </w:rPr>
        <w:t xml:space="preserve">уявляє і може пояснити суть основних положень, понять і категорій. </w:t>
      </w:r>
      <w:r w:rsidRPr="005A266B">
        <w:rPr>
          <w:rFonts w:ascii="Times New Roman" w:hAnsi="Times New Roman" w:cs="Times New Roman"/>
          <w:sz w:val="28"/>
          <w:szCs w:val="28"/>
        </w:rPr>
        <w:t xml:space="preserve">Має повні особисто написані конспекти з лекційних та семінарських занять, </w:t>
      </w:r>
      <w:r w:rsidRPr="005A266B">
        <w:rPr>
          <w:rFonts w:ascii="Times New Roman" w:hAnsi="Times New Roman" w:cs="Times New Roman"/>
          <w:spacing w:val="-9"/>
          <w:sz w:val="28"/>
          <w:szCs w:val="28"/>
        </w:rPr>
        <w:t>систематично вивчає теми, що виносяться на самостійне опрацювання, використовує</w:t>
      </w:r>
      <w:r w:rsidRPr="005A266B">
        <w:rPr>
          <w:rFonts w:ascii="Times New Roman" w:hAnsi="Times New Roman" w:cs="Times New Roman"/>
          <w:spacing w:val="-9"/>
          <w:sz w:val="28"/>
          <w:szCs w:val="28"/>
        </w:rPr>
        <w:br/>
      </w:r>
      <w:r w:rsidRPr="005A266B">
        <w:rPr>
          <w:rFonts w:ascii="Times New Roman" w:hAnsi="Times New Roman" w:cs="Times New Roman"/>
          <w:spacing w:val="-2"/>
          <w:sz w:val="28"/>
          <w:szCs w:val="28"/>
        </w:rPr>
        <w:t xml:space="preserve">їх матеріал при усних відповідях і написанні письмових контрольних робіт. Має </w:t>
      </w:r>
      <w:r w:rsidRPr="005A266B">
        <w:rPr>
          <w:rFonts w:ascii="Times New Roman" w:hAnsi="Times New Roman" w:cs="Times New Roman"/>
          <w:spacing w:val="-9"/>
          <w:sz w:val="28"/>
          <w:szCs w:val="28"/>
        </w:rPr>
        <w:t>конспект по всім першоджерелам, хоча не завжди достатній за обсягом та якістю для</w:t>
      </w:r>
      <w:r w:rsidRPr="005A266B">
        <w:rPr>
          <w:rFonts w:ascii="Times New Roman" w:hAnsi="Times New Roman" w:cs="Times New Roman"/>
          <w:spacing w:val="-9"/>
          <w:sz w:val="28"/>
          <w:szCs w:val="28"/>
        </w:rPr>
        <w:br/>
      </w:r>
      <w:r w:rsidRPr="005A266B">
        <w:rPr>
          <w:rFonts w:ascii="Times New Roman" w:hAnsi="Times New Roman" w:cs="Times New Roman"/>
          <w:spacing w:val="-3"/>
          <w:sz w:val="28"/>
          <w:szCs w:val="28"/>
        </w:rPr>
        <w:t xml:space="preserve">їх повноцінного вивчення. Відповідь побудована логічно, однак на семінарських </w:t>
      </w:r>
      <w:r w:rsidRPr="005A266B">
        <w:rPr>
          <w:rFonts w:ascii="Times New Roman" w:hAnsi="Times New Roman" w:cs="Times New Roman"/>
          <w:spacing w:val="-6"/>
          <w:sz w:val="28"/>
          <w:szCs w:val="28"/>
        </w:rPr>
        <w:t xml:space="preserve">заняттях часто звертається до конспектів. Не завжди може пояснити суть </w:t>
      </w:r>
      <w:r w:rsidRPr="005A266B">
        <w:rPr>
          <w:rFonts w:ascii="Times New Roman" w:hAnsi="Times New Roman" w:cs="Times New Roman"/>
          <w:spacing w:val="-5"/>
          <w:sz w:val="28"/>
          <w:szCs w:val="28"/>
        </w:rPr>
        <w:t xml:space="preserve">законспектованого матеріалу. При необхідності достатньо легко знаходить </w:t>
      </w:r>
      <w:r w:rsidRPr="005A266B">
        <w:rPr>
          <w:rFonts w:ascii="Times New Roman" w:hAnsi="Times New Roman" w:cs="Times New Roman"/>
          <w:spacing w:val="-7"/>
          <w:sz w:val="28"/>
          <w:szCs w:val="28"/>
        </w:rPr>
        <w:t>потрібний матеріал у конспекті, підручниках, довідковій літературі. Може виявляти</w:t>
      </w:r>
      <w:r w:rsidRPr="005A266B">
        <w:rPr>
          <w:rFonts w:ascii="Times New Roman" w:hAnsi="Times New Roman" w:cs="Times New Roman"/>
          <w:spacing w:val="-7"/>
          <w:sz w:val="28"/>
          <w:szCs w:val="28"/>
        </w:rPr>
        <w:br/>
      </w:r>
      <w:r w:rsidRPr="005A266B">
        <w:rPr>
          <w:rFonts w:ascii="Times New Roman" w:hAnsi="Times New Roman" w:cs="Times New Roman"/>
          <w:spacing w:val="-5"/>
          <w:sz w:val="28"/>
          <w:szCs w:val="28"/>
        </w:rPr>
        <w:t>зацікавленість до окремих проблем, публікацій в періодичних</w:t>
      </w:r>
      <w:r w:rsidRPr="005A266B">
        <w:rPr>
          <w:rFonts w:ascii="Times New Roman" w:hAnsi="Times New Roman" w:cs="Times New Roman"/>
          <w:spacing w:val="-5"/>
          <w:sz w:val="28"/>
          <w:szCs w:val="28"/>
        </w:rPr>
        <w:br/>
      </w:r>
      <w:r w:rsidRPr="005A266B">
        <w:rPr>
          <w:rFonts w:ascii="Times New Roman" w:hAnsi="Times New Roman" w:cs="Times New Roman"/>
          <w:spacing w:val="-7"/>
          <w:sz w:val="28"/>
          <w:szCs w:val="28"/>
        </w:rPr>
        <w:t>виданнях. Не завжди може показати актуальність проблем, що</w:t>
      </w:r>
      <w:r w:rsidRPr="005A266B">
        <w:rPr>
          <w:rFonts w:ascii="Times New Roman" w:hAnsi="Times New Roman" w:cs="Times New Roman"/>
          <w:spacing w:val="-7"/>
          <w:sz w:val="28"/>
          <w:szCs w:val="28"/>
        </w:rPr>
        <w:br/>
      </w:r>
      <w:r w:rsidRPr="005A266B">
        <w:rPr>
          <w:rFonts w:ascii="Times New Roman" w:hAnsi="Times New Roman" w:cs="Times New Roman"/>
          <w:spacing w:val="-9"/>
          <w:sz w:val="28"/>
          <w:szCs w:val="28"/>
        </w:rPr>
        <w:t>розглядаються в курсі навчальної дисципліни.</w:t>
      </w:r>
    </w:p>
    <w:p w:rsidR="00CB7D66" w:rsidRPr="005A266B" w:rsidRDefault="00CB7D66" w:rsidP="00DA2689">
      <w:pPr>
        <w:shd w:val="clear" w:color="auto" w:fill="FFFFFF"/>
        <w:spacing w:before="283"/>
        <w:ind w:left="1282" w:right="14" w:hanging="1229"/>
        <w:jc w:val="both"/>
        <w:rPr>
          <w:rFonts w:ascii="Times New Roman" w:hAnsi="Times New Roman" w:cs="Times New Roman"/>
          <w:sz w:val="28"/>
          <w:szCs w:val="28"/>
        </w:rPr>
      </w:pPr>
      <w:r w:rsidRPr="005A266B">
        <w:rPr>
          <w:rFonts w:ascii="Times New Roman" w:hAnsi="Times New Roman" w:cs="Times New Roman"/>
          <w:spacing w:val="-5"/>
          <w:sz w:val="28"/>
          <w:szCs w:val="28"/>
          <w:lang w:val="uk-UA"/>
        </w:rPr>
        <w:t>35 балів -</w:t>
      </w:r>
      <w:r w:rsidRPr="005A266B">
        <w:rPr>
          <w:rFonts w:ascii="Times New Roman" w:hAnsi="Times New Roman" w:cs="Times New Roman"/>
          <w:spacing w:val="-5"/>
          <w:sz w:val="28"/>
          <w:szCs w:val="28"/>
        </w:rPr>
        <w:tab/>
        <w:t xml:space="preserve">Вільно володіє матеріалом згідно з програмою дисципліни. Систематично відвідує </w:t>
      </w:r>
      <w:r w:rsidRPr="005A266B">
        <w:rPr>
          <w:rFonts w:ascii="Times New Roman" w:hAnsi="Times New Roman" w:cs="Times New Roman"/>
          <w:spacing w:val="-8"/>
          <w:sz w:val="28"/>
          <w:szCs w:val="28"/>
        </w:rPr>
        <w:t xml:space="preserve">лекційні і семінарські заняття, глибоко і цілеспрямовано вивчає першоджерела. При </w:t>
      </w:r>
      <w:r w:rsidRPr="005A266B">
        <w:rPr>
          <w:rFonts w:ascii="Times New Roman" w:hAnsi="Times New Roman" w:cs="Times New Roman"/>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5A266B">
        <w:rPr>
          <w:rFonts w:ascii="Times New Roman" w:hAnsi="Times New Roman" w:cs="Times New Roman"/>
          <w:spacing w:val="-1"/>
          <w:sz w:val="28"/>
          <w:szCs w:val="28"/>
        </w:rPr>
        <w:t xml:space="preserve">питань, що вивчаються, добре усвідомлює значення дисципліни для </w:t>
      </w:r>
      <w:r w:rsidRPr="005A266B">
        <w:rPr>
          <w:rFonts w:ascii="Times New Roman" w:hAnsi="Times New Roman" w:cs="Times New Roman"/>
          <w:spacing w:val="-7"/>
          <w:sz w:val="28"/>
          <w:szCs w:val="28"/>
        </w:rPr>
        <w:t xml:space="preserve">становлення професіонала та особистості. Проявляє сталий і неослабний інтерес до </w:t>
      </w:r>
      <w:r w:rsidRPr="005A266B">
        <w:rPr>
          <w:rFonts w:ascii="Times New Roman" w:hAnsi="Times New Roman" w:cs="Times New Roman"/>
          <w:spacing w:val="-2"/>
          <w:sz w:val="28"/>
          <w:szCs w:val="28"/>
        </w:rPr>
        <w:t xml:space="preserve">різних проблем, читає додаткову літературу з метою поглиблення </w:t>
      </w:r>
      <w:r w:rsidRPr="005A266B">
        <w:rPr>
          <w:rFonts w:ascii="Times New Roman" w:hAnsi="Times New Roman" w:cs="Times New Roman"/>
          <w:spacing w:val="-8"/>
          <w:sz w:val="28"/>
          <w:szCs w:val="28"/>
        </w:rPr>
        <w:t xml:space="preserve">знань, отриманих на заняттях. Досить ефективно використовує попередній матеріал, </w:t>
      </w:r>
      <w:r w:rsidRPr="005A266B">
        <w:rPr>
          <w:rFonts w:ascii="Times New Roman" w:hAnsi="Times New Roman" w:cs="Times New Roman"/>
          <w:spacing w:val="-2"/>
          <w:sz w:val="28"/>
          <w:szCs w:val="28"/>
        </w:rPr>
        <w:t xml:space="preserve">може на достатньому рівні здійснювати аналітико-синтетичні операції на основі </w:t>
      </w:r>
      <w:r w:rsidRPr="005A266B">
        <w:rPr>
          <w:rFonts w:ascii="Times New Roman" w:hAnsi="Times New Roman" w:cs="Times New Roman"/>
          <w:spacing w:val="-6"/>
          <w:sz w:val="28"/>
          <w:szCs w:val="28"/>
        </w:rPr>
        <w:t xml:space="preserve">отриманих знань. Володіє достатньо високою культурою самостійного планування </w:t>
      </w:r>
      <w:r w:rsidRPr="005A266B">
        <w:rPr>
          <w:rFonts w:ascii="Times New Roman" w:hAnsi="Times New Roman" w:cs="Times New Roman"/>
          <w:spacing w:val="-8"/>
          <w:sz w:val="28"/>
          <w:szCs w:val="28"/>
        </w:rPr>
        <w:t xml:space="preserve">своєї позааудиторної роботи. Однак в деяких темах може виявляти фрагментарність </w:t>
      </w:r>
      <w:r w:rsidRPr="005A266B">
        <w:rPr>
          <w:rFonts w:ascii="Times New Roman" w:hAnsi="Times New Roman" w:cs="Times New Roman"/>
          <w:spacing w:val="-6"/>
          <w:sz w:val="28"/>
          <w:szCs w:val="28"/>
        </w:rPr>
        <w:t xml:space="preserve">знання, неспроможність на високому рівні використовувати філософську </w:t>
      </w:r>
      <w:r w:rsidRPr="005A266B">
        <w:rPr>
          <w:rFonts w:ascii="Times New Roman" w:hAnsi="Times New Roman" w:cs="Times New Roman"/>
          <w:sz w:val="28"/>
          <w:szCs w:val="28"/>
        </w:rPr>
        <w:t xml:space="preserve">методологію щодо розгляду і аналізу актуальних проблем розвитку людини та </w:t>
      </w:r>
      <w:r w:rsidRPr="005A266B">
        <w:rPr>
          <w:rFonts w:ascii="Times New Roman" w:hAnsi="Times New Roman" w:cs="Times New Roman"/>
          <w:spacing w:val="-11"/>
          <w:sz w:val="28"/>
          <w:szCs w:val="28"/>
        </w:rPr>
        <w:t>суспільства.</w:t>
      </w:r>
    </w:p>
    <w:p w:rsidR="00CB7D66" w:rsidRPr="00941CCC" w:rsidRDefault="00CB7D66" w:rsidP="00DA2689">
      <w:pPr>
        <w:ind w:left="1260" w:hanging="1260"/>
        <w:jc w:val="both"/>
        <w:rPr>
          <w:rFonts w:ascii="Times New Roman" w:hAnsi="Times New Roman" w:cs="Times New Roman"/>
          <w:b/>
          <w:bCs/>
          <w:sz w:val="24"/>
          <w:szCs w:val="24"/>
          <w:lang w:val="uk-UA"/>
        </w:rPr>
      </w:pPr>
      <w:r w:rsidRPr="005A266B">
        <w:rPr>
          <w:rFonts w:ascii="Times New Roman" w:hAnsi="Times New Roman" w:cs="Times New Roman"/>
          <w:spacing w:val="-1"/>
          <w:sz w:val="28"/>
          <w:szCs w:val="28"/>
          <w:lang w:val="uk-UA"/>
        </w:rPr>
        <w:t xml:space="preserve">40 балів - </w:t>
      </w:r>
      <w:r w:rsidRPr="005A266B">
        <w:rPr>
          <w:rFonts w:ascii="Times New Roman" w:hAnsi="Times New Roman" w:cs="Times New Roman"/>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CB7D66" w:rsidRPr="00941CCC">
        <w:tc>
          <w:tcPr>
            <w:tcW w:w="2579" w:type="dxa"/>
            <w:tcBorders>
              <w:tl2br w:val="single" w:sz="4" w:space="0" w:color="auto"/>
            </w:tcBorders>
          </w:tcPr>
          <w:p w:rsidR="00CB7D66" w:rsidRPr="00941CCC" w:rsidRDefault="00CB7D66" w:rsidP="009023CA">
            <w:pPr>
              <w:widowControl w:val="0"/>
              <w:ind w:firstLine="567"/>
              <w:jc w:val="right"/>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Види робіт </w:t>
            </w:r>
          </w:p>
          <w:p w:rsidR="00CB7D66" w:rsidRPr="00941CCC" w:rsidRDefault="00CB7D66" w:rsidP="009023CA">
            <w:pPr>
              <w:widowControl w:val="0"/>
              <w:ind w:firstLine="567"/>
              <w:jc w:val="both"/>
              <w:rPr>
                <w:rFonts w:ascii="Times New Roman" w:hAnsi="Times New Roman" w:cs="Times New Roman"/>
                <w:sz w:val="24"/>
                <w:szCs w:val="24"/>
                <w:lang w:val="uk-UA"/>
              </w:rPr>
            </w:pPr>
          </w:p>
          <w:p w:rsidR="00CB7D66" w:rsidRPr="00941CCC" w:rsidRDefault="00CB7D66" w:rsidP="009023CA">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Програмні </w:t>
            </w:r>
          </w:p>
          <w:p w:rsidR="00CB7D66" w:rsidRPr="00941CCC" w:rsidRDefault="00CB7D66" w:rsidP="009023CA">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результати </w:t>
            </w:r>
          </w:p>
          <w:p w:rsidR="00CB7D66" w:rsidRPr="00941CCC" w:rsidRDefault="00CB7D66" w:rsidP="009023CA">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навчання (ПРН)</w:t>
            </w:r>
          </w:p>
        </w:tc>
        <w:tc>
          <w:tcPr>
            <w:tcW w:w="1388" w:type="dxa"/>
            <w:vAlign w:val="center"/>
          </w:tcPr>
          <w:p w:rsidR="00CB7D66" w:rsidRPr="00941CCC" w:rsidRDefault="00CB7D66" w:rsidP="009023CA">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Тестування</w:t>
            </w:r>
          </w:p>
        </w:tc>
        <w:tc>
          <w:tcPr>
            <w:tcW w:w="1540" w:type="dxa"/>
            <w:vAlign w:val="center"/>
          </w:tcPr>
          <w:p w:rsidR="00CB7D66" w:rsidRPr="00941CCC" w:rsidRDefault="00CB7D66" w:rsidP="009023CA">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CB7D66" w:rsidRPr="00941CCC" w:rsidRDefault="00CB7D66" w:rsidP="009023CA">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CB7D66" w:rsidRPr="00941CCC" w:rsidRDefault="00CB7D66" w:rsidP="009023CA">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CB7D66" w:rsidRPr="00941CCC" w:rsidRDefault="00CB7D66" w:rsidP="009023CA">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Разом</w:t>
            </w:r>
          </w:p>
        </w:tc>
      </w:tr>
      <w:tr w:rsidR="00CB7D66" w:rsidRPr="00941CCC">
        <w:tc>
          <w:tcPr>
            <w:tcW w:w="2579" w:type="dxa"/>
          </w:tcPr>
          <w:p w:rsidR="00CB7D66" w:rsidRPr="00941CCC" w:rsidRDefault="00CB7D66" w:rsidP="009023CA">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З</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p>
        </w:tc>
        <w:tc>
          <w:tcPr>
            <w:tcW w:w="1388" w:type="dxa"/>
          </w:tcPr>
          <w:p w:rsidR="00CB7D66" w:rsidRPr="00941CCC" w:rsidRDefault="00CB7D66" w:rsidP="009023CA">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CB7D66" w:rsidRPr="00941CCC" w:rsidRDefault="00CB7D66" w:rsidP="009023CA">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CB7D66" w:rsidRPr="00941CCC" w:rsidRDefault="00CB7D66" w:rsidP="009023CA">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CB7D66" w:rsidRPr="00941CCC" w:rsidRDefault="00CB7D66" w:rsidP="009023CA">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CB7D66" w:rsidRPr="00EC1157" w:rsidRDefault="00CB7D66" w:rsidP="009023CA">
            <w:pPr>
              <w:widowControl w:val="0"/>
              <w:ind w:firstLine="33"/>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27,5</w:t>
            </w:r>
          </w:p>
        </w:tc>
      </w:tr>
      <w:tr w:rsidR="00CB7D66" w:rsidRPr="00941CCC">
        <w:trPr>
          <w:trHeight w:val="416"/>
        </w:trPr>
        <w:tc>
          <w:tcPr>
            <w:tcW w:w="2579" w:type="dxa"/>
          </w:tcPr>
          <w:p w:rsidR="00CB7D66" w:rsidRPr="00941CCC" w:rsidRDefault="00CB7D66" w:rsidP="009023CA">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У</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tc>
        <w:tc>
          <w:tcPr>
            <w:tcW w:w="1388" w:type="dxa"/>
          </w:tcPr>
          <w:p w:rsidR="00CB7D66" w:rsidRPr="00941CCC" w:rsidRDefault="00CB7D66" w:rsidP="009023CA">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CB7D66" w:rsidRPr="00941CCC" w:rsidRDefault="00CB7D66" w:rsidP="009023CA">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CB7D66" w:rsidRPr="00941CCC" w:rsidRDefault="00CB7D66" w:rsidP="009023CA">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CB7D66" w:rsidRPr="00941CCC" w:rsidRDefault="00CB7D66" w:rsidP="009023CA">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CB7D66" w:rsidRPr="00EC1157" w:rsidRDefault="00CB7D66" w:rsidP="009023CA">
            <w:pPr>
              <w:widowControl w:val="0"/>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32,5</w:t>
            </w:r>
          </w:p>
        </w:tc>
      </w:tr>
      <w:tr w:rsidR="00CB7D66" w:rsidRPr="00941CCC">
        <w:tc>
          <w:tcPr>
            <w:tcW w:w="2579" w:type="dxa"/>
          </w:tcPr>
          <w:p w:rsidR="00CB7D66" w:rsidRPr="00941CCC" w:rsidRDefault="00CB7D66" w:rsidP="009023CA">
            <w:pPr>
              <w:widowControl w:val="0"/>
              <w:jc w:val="both"/>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Разом балів</w:t>
            </w:r>
          </w:p>
        </w:tc>
        <w:tc>
          <w:tcPr>
            <w:tcW w:w="1388" w:type="dxa"/>
          </w:tcPr>
          <w:p w:rsidR="00CB7D66" w:rsidRPr="00941CCC" w:rsidRDefault="00CB7D66" w:rsidP="009023CA">
            <w:pPr>
              <w:widowControl w:val="0"/>
              <w:ind w:firstLine="567"/>
              <w:jc w:val="both"/>
              <w:rPr>
                <w:rFonts w:ascii="Times New Roman" w:hAnsi="Times New Roman" w:cs="Times New Roman"/>
                <w:b/>
                <w:bCs/>
                <w:sz w:val="24"/>
                <w:szCs w:val="24"/>
                <w:lang w:val="uk-UA"/>
              </w:rPr>
            </w:pPr>
          </w:p>
        </w:tc>
        <w:tc>
          <w:tcPr>
            <w:tcW w:w="1540" w:type="dxa"/>
          </w:tcPr>
          <w:p w:rsidR="00CB7D66" w:rsidRPr="00941CCC" w:rsidRDefault="00CB7D66" w:rsidP="009023CA">
            <w:pPr>
              <w:widowControl w:val="0"/>
              <w:ind w:firstLine="567"/>
              <w:jc w:val="both"/>
              <w:rPr>
                <w:rFonts w:ascii="Times New Roman" w:hAnsi="Times New Roman" w:cs="Times New Roman"/>
                <w:b/>
                <w:bCs/>
                <w:sz w:val="24"/>
                <w:szCs w:val="24"/>
                <w:lang w:val="uk-UA"/>
              </w:rPr>
            </w:pPr>
          </w:p>
        </w:tc>
        <w:tc>
          <w:tcPr>
            <w:tcW w:w="1601" w:type="dxa"/>
          </w:tcPr>
          <w:p w:rsidR="00CB7D66" w:rsidRPr="00941CCC" w:rsidRDefault="00CB7D66" w:rsidP="009023CA">
            <w:pPr>
              <w:widowControl w:val="0"/>
              <w:ind w:firstLine="567"/>
              <w:jc w:val="both"/>
              <w:rPr>
                <w:rFonts w:ascii="Times New Roman" w:hAnsi="Times New Roman" w:cs="Times New Roman"/>
                <w:b/>
                <w:bCs/>
                <w:sz w:val="24"/>
                <w:szCs w:val="24"/>
                <w:lang w:val="uk-UA"/>
              </w:rPr>
            </w:pPr>
          </w:p>
        </w:tc>
        <w:tc>
          <w:tcPr>
            <w:tcW w:w="1931" w:type="dxa"/>
          </w:tcPr>
          <w:p w:rsidR="00CB7D66" w:rsidRPr="00941CCC" w:rsidRDefault="00CB7D66" w:rsidP="009023CA">
            <w:pPr>
              <w:widowControl w:val="0"/>
              <w:ind w:firstLine="567"/>
              <w:jc w:val="both"/>
              <w:rPr>
                <w:rFonts w:ascii="Times New Roman" w:hAnsi="Times New Roman" w:cs="Times New Roman"/>
                <w:b/>
                <w:bCs/>
                <w:sz w:val="24"/>
                <w:szCs w:val="24"/>
                <w:lang w:val="uk-UA"/>
              </w:rPr>
            </w:pPr>
          </w:p>
        </w:tc>
        <w:tc>
          <w:tcPr>
            <w:tcW w:w="1134" w:type="dxa"/>
          </w:tcPr>
          <w:p w:rsidR="00CB7D66" w:rsidRPr="00941CCC" w:rsidRDefault="00CB7D66" w:rsidP="009023CA">
            <w:pPr>
              <w:widowControl w:val="0"/>
              <w:jc w:val="center"/>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60</w:t>
            </w:r>
          </w:p>
        </w:tc>
      </w:tr>
    </w:tbl>
    <w:p w:rsidR="00CB7D66" w:rsidRPr="0089091B" w:rsidRDefault="00CB7D66" w:rsidP="00DA2689">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CB7D66" w:rsidRPr="003721CF" w:rsidRDefault="00CB7D66" w:rsidP="00DA2689">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10. Список рекомендованих джерел (наскрізна нумерація)</w:t>
      </w:r>
    </w:p>
    <w:p w:rsidR="00CB7D66" w:rsidRPr="001B5789" w:rsidRDefault="00CB7D66" w:rsidP="00DA2689">
      <w:pPr>
        <w:spacing w:after="0" w:line="240" w:lineRule="auto"/>
        <w:ind w:firstLine="708"/>
        <w:rPr>
          <w:rFonts w:ascii="Times New Roman" w:hAnsi="Times New Roman" w:cs="Times New Roman"/>
          <w:b/>
          <w:bCs/>
          <w:sz w:val="28"/>
          <w:szCs w:val="28"/>
          <w:lang w:val="uk-UA"/>
        </w:rPr>
      </w:pPr>
      <w:r w:rsidRPr="001B5789">
        <w:rPr>
          <w:rFonts w:ascii="Times New Roman" w:hAnsi="Times New Roman" w:cs="Times New Roman"/>
          <w:b/>
          <w:bCs/>
          <w:sz w:val="28"/>
          <w:szCs w:val="28"/>
          <w:lang w:val="uk-UA"/>
        </w:rPr>
        <w:t>Основні</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Воронюк О. Л. Основи філософських знань: навч.–метод. посіб. Київ : Медицина, 2018. 120с.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Воронюк О. Л. Філософія: Підручник. Київ : Медицина, 2018. 216 с. </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Габрієлян О. А., Кальной І. І., Цвєтков О. П. Філософія історії: підручник. Київ : Академвидав, 2010. 216 с.</w:t>
      </w:r>
    </w:p>
    <w:p w:rsidR="00CB7D66" w:rsidRPr="002563DD" w:rsidRDefault="00CB7D66" w:rsidP="00DA2689">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Горський В. С., Кислюк К. В. Історія української філософії. Київ : Либідь, 2004. 488 с.</w:t>
      </w:r>
    </w:p>
    <w:p w:rsidR="00CB7D66" w:rsidRDefault="00CB7D66" w:rsidP="00DA2689">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Історія філософії. Курс лекцій для аспірантів. Навч. посіб. Львів : ЛДУФК, 2015. 559 с.</w:t>
      </w:r>
    </w:p>
    <w:p w:rsidR="00CB7D66" w:rsidRPr="002563DD" w:rsidRDefault="00CB7D66" w:rsidP="00DA2689">
      <w:pPr>
        <w:pStyle w:val="NormalWeb"/>
        <w:numPr>
          <w:ilvl w:val="0"/>
          <w:numId w:val="3"/>
        </w:numPr>
        <w:spacing w:before="0" w:beforeAutospacing="0" w:after="0" w:afterAutospacing="0" w:line="276" w:lineRule="auto"/>
        <w:ind w:left="567" w:hanging="567"/>
        <w:jc w:val="both"/>
        <w:rPr>
          <w:sz w:val="28"/>
          <w:szCs w:val="28"/>
          <w:lang w:val="uk-UA"/>
        </w:rPr>
      </w:pPr>
      <w:r w:rsidRPr="002563DD">
        <w:rPr>
          <w:sz w:val="28"/>
          <w:szCs w:val="28"/>
          <w:lang w:val="uk-UA"/>
        </w:rPr>
        <w:t>Губар О. М. Філософія: інтерактивний курс лекцій: Навч. посіб. Київ : ЦУЛ, 2007. 416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Губерський Л. Філософія. Харків : Фоліо, 201</w:t>
      </w:r>
      <w:r>
        <w:rPr>
          <w:rFonts w:ascii="Times New Roman" w:hAnsi="Times New Roman" w:cs="Times New Roman"/>
          <w:sz w:val="28"/>
          <w:szCs w:val="28"/>
          <w:lang w:val="uk-UA"/>
        </w:rPr>
        <w:t>8</w:t>
      </w:r>
      <w:r w:rsidRPr="002563DD">
        <w:rPr>
          <w:rFonts w:ascii="Times New Roman" w:hAnsi="Times New Roman" w:cs="Times New Roman"/>
          <w:sz w:val="28"/>
          <w:szCs w:val="28"/>
          <w:lang w:val="uk-UA"/>
        </w:rPr>
        <w:t>. 62</w:t>
      </w:r>
      <w:r>
        <w:rPr>
          <w:rFonts w:ascii="Times New Roman" w:hAnsi="Times New Roman" w:cs="Times New Roman"/>
          <w:sz w:val="28"/>
          <w:szCs w:val="28"/>
          <w:lang w:val="uk-UA"/>
        </w:rPr>
        <w:t>1</w:t>
      </w:r>
      <w:r w:rsidRPr="002563DD">
        <w:rPr>
          <w:rFonts w:ascii="Times New Roman" w:hAnsi="Times New Roman" w:cs="Times New Roman"/>
          <w:sz w:val="28"/>
          <w:szCs w:val="28"/>
          <w:lang w:val="uk-UA"/>
        </w:rPr>
        <w:t xml:space="preserve"> с.</w:t>
      </w:r>
    </w:p>
    <w:p w:rsidR="00CB7D66" w:rsidRDefault="00CB7D66" w:rsidP="00DA2689">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Дзьобань О. П. Філософія: підручник. Харків : Право, 2018. 432 с.</w:t>
      </w:r>
    </w:p>
    <w:p w:rsidR="00CB7D66" w:rsidRDefault="00CB7D66" w:rsidP="00DA2689">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Тараненко В. М. Філософія: підручник. Харків : Право, 2012. 312 с.</w:t>
      </w:r>
    </w:p>
    <w:p w:rsidR="00CB7D66" w:rsidRPr="002563DD" w:rsidRDefault="00CB7D66" w:rsidP="00DA2689">
      <w:pPr>
        <w:pStyle w:val="ListParagraph"/>
        <w:numPr>
          <w:ilvl w:val="0"/>
          <w:numId w:val="3"/>
        </w:numPr>
        <w:spacing w:after="27"/>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Докаш В. І. Загальне релігієзнавство: підручник. Чернівці : Наші книги, 2012. 784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Історія філософії: Підручник / за ред. В. І. Ярошовця. Київ : Вид. ПАРАПАН, 2002. 774 с.</w:t>
      </w:r>
    </w:p>
    <w:p w:rsidR="00CB7D66" w:rsidRPr="002563DD" w:rsidRDefault="00CB7D66" w:rsidP="00DA2689">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Киричок О. Б. Філософія: Підручник. Полтава : ПДАА, 2010. 381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Кислюк К. В., Кучер О. М. Релігієзнавство: Підручник</w:t>
      </w:r>
      <w:r w:rsidRPr="002563DD">
        <w:rPr>
          <w:rFonts w:ascii="Times New Roman" w:eastAsia="HiddenHorzOCR" w:hAnsi="Times New Roman" w:cs="Times New Roman"/>
          <w:sz w:val="28"/>
          <w:szCs w:val="28"/>
          <w:lang w:val="uk-UA"/>
        </w:rPr>
        <w:t>. Київ : Кондор, 2004. 646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Колодний А. М. </w:t>
      </w:r>
      <w:r>
        <w:rPr>
          <w:rFonts w:ascii="Times New Roman" w:hAnsi="Times New Roman" w:cs="Times New Roman"/>
          <w:sz w:val="28"/>
          <w:szCs w:val="28"/>
          <w:lang w:val="uk-UA"/>
        </w:rPr>
        <w:t>Феномен релігієзнавства:</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Монографія</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Київ</w:t>
      </w:r>
      <w:r w:rsidRPr="002563DD">
        <w:rPr>
          <w:rFonts w:ascii="Times New Roman" w:hAnsi="Times New Roman" w:cs="Times New Roman"/>
          <w:sz w:val="28"/>
          <w:szCs w:val="28"/>
          <w:lang w:val="uk-UA"/>
        </w:rPr>
        <w:t xml:space="preserve"> : </w:t>
      </w:r>
      <w:r>
        <w:rPr>
          <w:rFonts w:ascii="Times New Roman" w:hAnsi="Times New Roman" w:cs="Times New Roman"/>
          <w:sz w:val="28"/>
          <w:szCs w:val="28"/>
          <w:lang w:val="uk-UA"/>
        </w:rPr>
        <w:t>Інтерсервіс</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2</w:t>
      </w:r>
      <w:r w:rsidRPr="002563DD">
        <w:rPr>
          <w:rFonts w:ascii="Times New Roman" w:hAnsi="Times New Roman" w:cs="Times New Roman"/>
          <w:sz w:val="28"/>
          <w:szCs w:val="28"/>
          <w:lang w:val="uk-UA"/>
        </w:rPr>
        <w:t xml:space="preserve">0. </w:t>
      </w:r>
      <w:r>
        <w:rPr>
          <w:rFonts w:ascii="Times New Roman" w:hAnsi="Times New Roman" w:cs="Times New Roman"/>
          <w:sz w:val="28"/>
          <w:szCs w:val="28"/>
          <w:lang w:val="uk-UA"/>
        </w:rPr>
        <w:t>24</w:t>
      </w:r>
      <w:r w:rsidRPr="002563DD">
        <w:rPr>
          <w:rFonts w:ascii="Times New Roman" w:hAnsi="Times New Roman" w:cs="Times New Roman"/>
          <w:sz w:val="28"/>
          <w:szCs w:val="28"/>
          <w:lang w:val="uk-UA"/>
        </w:rPr>
        <w:t>8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Конверський А. С. Сучасна логіка (класична та некласична): Підручник. Київ : ЦУЛ, 2018. 294 с.</w:t>
      </w:r>
    </w:p>
    <w:p w:rsidR="00CB7D66"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Кралюк П. Історія філософії України. КНТ, 2017. 652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Кремень В. Г., Ільїн В. В. Філософія: мислителі, ідеї, концепції: Підручник. Київ : Книга, 2005. 528 с.</w:t>
      </w:r>
    </w:p>
    <w:p w:rsidR="00CB7D66" w:rsidRPr="002563DD" w:rsidRDefault="00CB7D66" w:rsidP="00DA2689">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Кривуля О. М. Філософія: Навч. посіб. Харків : ХНУ ім. В. М. Каразіна, 2010. 592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Лешан В. Ю Основи релігієзнавства: Підручник</w:t>
      </w:r>
      <w:r w:rsidRPr="002563DD">
        <w:rPr>
          <w:rFonts w:ascii="Times New Roman" w:eastAsia="HiddenHorzOCR" w:hAnsi="Times New Roman" w:cs="Times New Roman"/>
          <w:sz w:val="28"/>
          <w:szCs w:val="28"/>
          <w:lang w:val="uk-UA"/>
        </w:rPr>
        <w:t>. Чернівці : Рута, 2005. 304 с.</w:t>
      </w:r>
    </w:p>
    <w:p w:rsidR="00CB7D66" w:rsidRPr="002563DD" w:rsidRDefault="00CB7D66" w:rsidP="00DA2689">
      <w:pPr>
        <w:pStyle w:val="ListParagraph"/>
        <w:numPr>
          <w:ilvl w:val="0"/>
          <w:numId w:val="3"/>
        </w:numPr>
        <w:adjustRightInd w:val="0"/>
        <w:spacing w:after="0"/>
        <w:ind w:left="567" w:hanging="567"/>
        <w:jc w:val="both"/>
        <w:rPr>
          <w:rFonts w:ascii="Times New Roman" w:hAnsi="Times New Roman" w:cs="Times New Roman"/>
          <w:sz w:val="28"/>
          <w:szCs w:val="28"/>
          <w:lang w:val="uk-UA"/>
        </w:rPr>
      </w:pPr>
      <w:r w:rsidRPr="002563DD">
        <w:rPr>
          <w:rStyle w:val="Emphasis"/>
          <w:rFonts w:ascii="Times New Roman" w:hAnsi="Times New Roman" w:cs="Times New Roman"/>
          <w:i w:val="0"/>
          <w:iCs w:val="0"/>
          <w:sz w:val="28"/>
          <w:szCs w:val="28"/>
          <w:shd w:val="clear" w:color="auto" w:fill="FFFFFF"/>
          <w:lang w:val="uk-UA"/>
        </w:rPr>
        <w:t>Лубський В. І</w:t>
      </w:r>
      <w:r w:rsidRPr="002563DD">
        <w:rPr>
          <w:rFonts w:ascii="Times New Roman" w:hAnsi="Times New Roman" w:cs="Times New Roman"/>
          <w:sz w:val="28"/>
          <w:szCs w:val="28"/>
          <w:shd w:val="clear" w:color="auto" w:fill="FFFFFF"/>
          <w:lang w:val="uk-UA"/>
        </w:rPr>
        <w:t>. Релігієзнавство: підручник. Київ : ЦУЛ, 2018. 448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Лузан А. О. Вступ до філософії. Київ : Ц</w:t>
      </w:r>
      <w:r>
        <w:rPr>
          <w:rFonts w:ascii="Times New Roman" w:hAnsi="Times New Roman" w:cs="Times New Roman"/>
          <w:sz w:val="28"/>
          <w:szCs w:val="28"/>
          <w:lang w:val="uk-UA"/>
        </w:rPr>
        <w:t>Н</w:t>
      </w:r>
      <w:r w:rsidRPr="002563DD">
        <w:rPr>
          <w:rFonts w:ascii="Times New Roman" w:hAnsi="Times New Roman" w:cs="Times New Roman"/>
          <w:sz w:val="28"/>
          <w:szCs w:val="28"/>
          <w:lang w:val="uk-UA"/>
        </w:rPr>
        <w:t>Л, 201</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 136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Пазенок В. С. Філософія: Підручник</w:t>
      </w:r>
      <w:r w:rsidRPr="002563DD">
        <w:rPr>
          <w:rFonts w:ascii="Times New Roman" w:eastAsia="HiddenHorzOCR" w:hAnsi="Times New Roman" w:cs="Times New Roman"/>
          <w:sz w:val="28"/>
          <w:szCs w:val="28"/>
          <w:lang w:val="uk-UA"/>
        </w:rPr>
        <w:t>. Київ : Академія, 2007. 280 с.</w:t>
      </w:r>
    </w:p>
    <w:p w:rsidR="00CB7D66" w:rsidRPr="002563DD" w:rsidRDefault="00CB7D66" w:rsidP="00DA2689">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Петрушенко В. Л. Філософія</w:t>
      </w:r>
      <w:r>
        <w:rPr>
          <w:rFonts w:ascii="Times New Roman" w:hAnsi="Times New Roman" w:cs="Times New Roman"/>
          <w:sz w:val="28"/>
          <w:szCs w:val="28"/>
          <w:lang w:val="uk-UA"/>
        </w:rPr>
        <w:t>. Вступ до курсу. Історія світової та української філософії. Фундаментальні проблеми сучасної філософії.</w:t>
      </w:r>
      <w:r w:rsidRPr="002563DD">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xml:space="preserve"> : Львівска політехніка</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19</w:t>
      </w:r>
      <w:r w:rsidRPr="002563DD">
        <w:rPr>
          <w:rFonts w:ascii="Times New Roman" w:hAnsi="Times New Roman" w:cs="Times New Roman"/>
          <w:sz w:val="28"/>
          <w:szCs w:val="28"/>
          <w:lang w:val="uk-UA"/>
        </w:rPr>
        <w:t>. 5</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6 с.</w:t>
      </w:r>
    </w:p>
    <w:p w:rsidR="00CB7D66" w:rsidRPr="00550B85"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Подольська Є. А. Філософія. Підручник. Київ : Фірма «Інкос», Центр навч. літератури, 2006. 704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Рижак Л. Філософія. Львів : Вид-во Львів. ун-ту ім. Івана Франка, 2013. 650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Ряшко В. Логіка. Київ : ЦУЛ, 2019. 328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Саух П. Ю. Філософія: підручник для ВНЗ. Київ : ЦНЛ, 2003. 256 с.</w:t>
      </w:r>
    </w:p>
    <w:p w:rsidR="00CB7D66" w:rsidRPr="002563DD" w:rsidRDefault="00CB7D66" w:rsidP="00DA2689">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Семенюк Е., Мельник В. Філософія сучасної науки та техніки. Львів : ЛНУ імені Івана Франка, 2012. 306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Сидоренко О. П. Релігієзнавство:</w:t>
      </w:r>
      <w:r w:rsidRPr="002563DD">
        <w:rPr>
          <w:rFonts w:ascii="Times New Roman" w:hAnsi="Times New Roman" w:cs="Times New Roman"/>
          <w:sz w:val="28"/>
          <w:szCs w:val="28"/>
          <w:lang w:val="uk-UA"/>
        </w:rPr>
        <w:t xml:space="preserve"> Підручник</w:t>
      </w:r>
      <w:r w:rsidRPr="002563DD">
        <w:rPr>
          <w:rFonts w:ascii="Times New Roman" w:eastAsia="HiddenHorzOCR" w:hAnsi="Times New Roman" w:cs="Times New Roman"/>
          <w:sz w:val="28"/>
          <w:szCs w:val="28"/>
          <w:lang w:val="uk-UA"/>
        </w:rPr>
        <w:t>. К. : Знання, 2008. 470 с.</w:t>
      </w:r>
    </w:p>
    <w:p w:rsidR="00CB7D66" w:rsidRPr="002563DD" w:rsidRDefault="00CB7D66" w:rsidP="00DA2689">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Тофтул М. Г. Логіка: Підручник. Київ : Академія, 2008. 400 с.</w:t>
      </w:r>
    </w:p>
    <w:p w:rsidR="00CB7D66" w:rsidRPr="002563DD" w:rsidRDefault="00CB7D66" w:rsidP="00DA2689">
      <w:pPr>
        <w:pStyle w:val="ListParagraph"/>
        <w:numPr>
          <w:ilvl w:val="0"/>
          <w:numId w:val="3"/>
        </w:numPr>
        <w:tabs>
          <w:tab w:val="left" w:pos="567"/>
        </w:tabs>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 xml:space="preserve">Філософія: Навч. посіб. </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І. Ф. Надольного. Київ : Вікар, 20</w:t>
      </w:r>
      <w:r>
        <w:rPr>
          <w:rFonts w:ascii="Times New Roman" w:hAnsi="Times New Roman" w:cs="Times New Roman"/>
          <w:sz w:val="28"/>
          <w:szCs w:val="28"/>
          <w:lang w:val="uk-UA"/>
        </w:rPr>
        <w:t>11</w:t>
      </w:r>
      <w:r w:rsidRPr="002563DD">
        <w:rPr>
          <w:rFonts w:ascii="Times New Roman" w:hAnsi="Times New Roman" w:cs="Times New Roman"/>
          <w:sz w:val="28"/>
          <w:szCs w:val="28"/>
          <w:lang w:val="uk-UA"/>
        </w:rPr>
        <w:t>. 455 с.</w:t>
      </w:r>
    </w:p>
    <w:p w:rsidR="00CB7D66" w:rsidRPr="002563DD" w:rsidRDefault="00CB7D66" w:rsidP="00DA2689">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2563DD">
        <w:rPr>
          <w:rFonts w:ascii="Times New Roman" w:hAnsi="Times New Roman" w:cs="Times New Roman"/>
          <w:sz w:val="28"/>
          <w:szCs w:val="28"/>
          <w:lang w:val="uk-UA"/>
        </w:rPr>
        <w:t xml:space="preserve">Філософія: Підручник </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О. П. Сидоренко. Київ : Знання, 2010. 414 с.</w:t>
      </w:r>
    </w:p>
    <w:p w:rsidR="00CB7D66" w:rsidRPr="002563DD" w:rsidRDefault="00CB7D66" w:rsidP="00DA2689">
      <w:pPr>
        <w:pStyle w:val="ListParagraph"/>
        <w:numPr>
          <w:ilvl w:val="0"/>
          <w:numId w:val="3"/>
        </w:numPr>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shd w:val="clear" w:color="auto" w:fill="FFFFFF"/>
          <w:lang w:val="uk-UA"/>
        </w:rPr>
        <w:t>Хоменко І. В. Логіка: теорія та практика. Підручник. Київ : ЦУЛ, 2017. 400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Черній А. М. Релігієзнавство: Підручник</w:t>
      </w:r>
      <w:r w:rsidRPr="002563DD">
        <w:rPr>
          <w:rFonts w:ascii="Times New Roman" w:eastAsia="HiddenHorzOCR" w:hAnsi="Times New Roman" w:cs="Times New Roman"/>
          <w:sz w:val="28"/>
          <w:szCs w:val="28"/>
          <w:lang w:val="uk-UA"/>
        </w:rPr>
        <w:t>. Київ : Академвидав, 2008. 400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Щерба С. П. Філософія: Підручник</w:t>
      </w:r>
      <w:r w:rsidRPr="002563DD">
        <w:rPr>
          <w:rFonts w:ascii="Times New Roman" w:eastAsia="HiddenHorzOCR" w:hAnsi="Times New Roman" w:cs="Times New Roman"/>
          <w:sz w:val="28"/>
          <w:szCs w:val="28"/>
          <w:lang w:val="uk-UA"/>
        </w:rPr>
        <w:t>. Київ : Кондор, 2007. 452 с.</w:t>
      </w:r>
    </w:p>
    <w:p w:rsidR="00CB7D66" w:rsidRPr="002563DD" w:rsidRDefault="00CB7D66" w:rsidP="00DA2689">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Яроцький П. Л. Релігієзнавство: Навч. посіб.</w:t>
      </w:r>
      <w:r w:rsidRPr="002563DD">
        <w:rPr>
          <w:rFonts w:ascii="Times New Roman" w:eastAsia="HiddenHorzOCR" w:hAnsi="Times New Roman" w:cs="Times New Roman"/>
          <w:sz w:val="28"/>
          <w:szCs w:val="28"/>
          <w:lang w:val="uk-UA"/>
        </w:rPr>
        <w:t xml:space="preserve"> Київ : Кондор, 2004. 308 с.</w:t>
      </w:r>
    </w:p>
    <w:p w:rsidR="00CB7D66" w:rsidRDefault="00CB7D66" w:rsidP="00DA2689">
      <w:pPr>
        <w:spacing w:after="0" w:line="240" w:lineRule="auto"/>
        <w:ind w:firstLine="708"/>
        <w:rPr>
          <w:rFonts w:ascii="Times New Roman" w:hAnsi="Times New Roman" w:cs="Times New Roman"/>
          <w:sz w:val="28"/>
          <w:szCs w:val="28"/>
          <w:lang w:val="uk-UA"/>
        </w:rPr>
      </w:pPr>
    </w:p>
    <w:p w:rsidR="00CB7D66" w:rsidRDefault="00CB7D66" w:rsidP="00DA2689">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Додаткові</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8"/>
          <w:szCs w:val="28"/>
          <w:lang w:val="uk-UA"/>
        </w:rPr>
      </w:pPr>
      <w:r w:rsidRPr="00C70FC3">
        <w:rPr>
          <w:rStyle w:val="Strong"/>
          <w:rFonts w:ascii="Times New Roman" w:hAnsi="Times New Roman" w:cs="Times New Roman"/>
          <w:b w:val="0"/>
          <w:bCs w:val="0"/>
          <w:sz w:val="28"/>
          <w:szCs w:val="28"/>
          <w:shd w:val="clear" w:color="auto" w:fill="FFFFFF"/>
          <w:lang w:val="uk-UA"/>
        </w:rPr>
        <w:t>Адо П. Що таке антична філософія? Київ : Новий акрополь, 2014. 428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Адо П. Покривало Ізіди. Нариси історії ідеї Природи. Київ : Новий акрополь, 2016. 470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Александрова О. Філософія Середніх віків та доби Відродження: підручник для ВНЗ. Київ : Парапан, 2002. 172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Балтер-Боудон Т. 50 видатних творів. Філософія. Київ : КМ-БУКС, 2019. 456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Баумейстер А. О. Вступ до філософських студій або інтелектуальні подорожі до країни Філософії. Київ : Мала академія наук, 2017. 238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Вдовіна О., Горський В., Завгородній Ю., Киричок О. Давньоруські любомудри. Київ : ВД «КМ Академія», 2004. 304 с.</w:t>
      </w:r>
    </w:p>
    <w:p w:rsidR="00CB7D66" w:rsidRPr="00C70FC3"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Внесок протестантизму у становлення і розвиток екуменізму. </w:t>
      </w:r>
      <w:r w:rsidRPr="00C70FC3">
        <w:rPr>
          <w:rFonts w:ascii="Times New Roman" w:hAnsi="Times New Roman" w:cs="Times New Roman"/>
          <w:i/>
          <w:iCs/>
          <w:sz w:val="28"/>
          <w:szCs w:val="28"/>
          <w:lang w:val="uk-UA"/>
        </w:rPr>
        <w:t>Збірник матеріалів Всеукраїнської науково-практичної конференції «Реформація: історичний та сучасний контекст».</w:t>
      </w:r>
      <w:r w:rsidRPr="00C70FC3">
        <w:rPr>
          <w:rFonts w:ascii="Times New Roman" w:hAnsi="Times New Roman" w:cs="Times New Roman"/>
          <w:sz w:val="28"/>
          <w:szCs w:val="28"/>
          <w:lang w:val="uk-UA"/>
        </w:rPr>
        <w:t xml:space="preserve"> Херсон, 2017. С. 80-85.</w:t>
      </w:r>
    </w:p>
    <w:p w:rsidR="00CB7D66"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Екуменічна діяльність протестантських церков на Херсонщині. </w:t>
      </w:r>
      <w:r w:rsidRPr="00C70FC3">
        <w:rPr>
          <w:rFonts w:ascii="Times New Roman" w:hAnsi="Times New Roman" w:cs="Times New Roman"/>
          <w:i/>
          <w:iCs/>
          <w:sz w:val="28"/>
          <w:szCs w:val="28"/>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C70FC3">
        <w:rPr>
          <w:rFonts w:ascii="Times New Roman" w:hAnsi="Times New Roman" w:cs="Times New Roman"/>
          <w:sz w:val="28"/>
          <w:szCs w:val="28"/>
          <w:lang w:val="uk-UA"/>
        </w:rPr>
        <w:t xml:space="preserve"> Київ : НТУ, 2017. С. 11 – 12.</w:t>
      </w:r>
    </w:p>
    <w:p w:rsidR="00CB7D66" w:rsidRDefault="00CB7D66" w:rsidP="00DA2689">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 Поліщук І. Є. Проблема застосування синергетичної методології в соціально-гуманітарних науках. </w:t>
      </w:r>
      <w:r w:rsidRPr="00C70FC3">
        <w:rPr>
          <w:rFonts w:ascii="Times New Roman" w:hAnsi="Times New Roman" w:cs="Times New Roman"/>
          <w:i/>
          <w:iCs/>
          <w:sz w:val="28"/>
          <w:szCs w:val="28"/>
          <w:lang w:val="uk-UA"/>
        </w:rPr>
        <w:t xml:space="preserve">Південний архів. Сер. : Істор. науки. </w:t>
      </w:r>
      <w:r w:rsidRPr="00C70FC3">
        <w:rPr>
          <w:rFonts w:ascii="Times New Roman" w:hAnsi="Times New Roman" w:cs="Times New Roman"/>
          <w:sz w:val="28"/>
          <w:szCs w:val="28"/>
          <w:lang w:val="uk-UA"/>
        </w:rPr>
        <w:t>Херсон, 2010. Вип. 31-32. С. 26-34.</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Гатальська С. М. Філософія культури. Київ : Либідь, 2005. 328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Гринів О. Історія української філософії. Львів :Тріада-Плюс, 2015. 289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Вступ до метафізики: навч. посіб. Київ : Либідь, 2004. 488 с. </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Історія західноєвропейської філософії </w:t>
      </w:r>
      <w:r w:rsidRPr="00C70FC3">
        <w:rPr>
          <w:rFonts w:ascii="Times New Roman" w:hAnsi="Times New Roman" w:cs="Times New Roman"/>
          <w:sz w:val="28"/>
          <w:szCs w:val="28"/>
          <w:lang w:val="en-US"/>
        </w:rPr>
        <w:t>XV</w:t>
      </w:r>
      <w:r w:rsidRPr="00C70FC3">
        <w:rPr>
          <w:rFonts w:ascii="Times New Roman" w:hAnsi="Times New Roman" w:cs="Times New Roman"/>
          <w:sz w:val="28"/>
          <w:szCs w:val="28"/>
          <w:lang w:val="uk-UA"/>
        </w:rPr>
        <w:t xml:space="preserve"> – </w:t>
      </w:r>
      <w:r w:rsidRPr="00C70FC3">
        <w:rPr>
          <w:rFonts w:ascii="Times New Roman" w:hAnsi="Times New Roman" w:cs="Times New Roman"/>
          <w:sz w:val="28"/>
          <w:szCs w:val="28"/>
          <w:lang w:val="en-US"/>
        </w:rPr>
        <w:t>XVII</w:t>
      </w:r>
      <w:r w:rsidRPr="00C70FC3">
        <w:rPr>
          <w:rFonts w:ascii="Times New Roman" w:hAnsi="Times New Roman" w:cs="Times New Roman"/>
          <w:sz w:val="28"/>
          <w:szCs w:val="28"/>
          <w:lang w:val="uk-UA"/>
        </w:rPr>
        <w:t xml:space="preserve"> ст. Київ : Либідь, 2000. 368 с. </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Дахній А. Нариси історії західної філософії ХІХ-ХХ ст.: навч. посіб. Львів : ЛНУ імені Івана Франка, 2015. 488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rPr>
        <w:t>Енциклопедія постмодернізму.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Основи, 2003. 503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Індійська філософія. Посіб.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Т. Кононенко. Харків : Фоліо, 2019. 144 с.</w:t>
      </w:r>
    </w:p>
    <w:p w:rsidR="00CB7D66" w:rsidRPr="00C70FC3"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C70FC3">
        <w:rPr>
          <w:rFonts w:ascii="Times New Roman" w:hAnsi="Times New Roman" w:cs="Times New Roman"/>
          <w:sz w:val="28"/>
          <w:szCs w:val="28"/>
          <w:lang w:val="uk-UA"/>
        </w:rPr>
        <w:t>Історія філософії: Словник / Заг. ред. В. Ярошовця. Київ : Знання України, 2005. 1200 с.</w:t>
      </w:r>
    </w:p>
    <w:p w:rsidR="00CB7D66" w:rsidRPr="00C70FC3"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shd w:val="clear" w:color="auto" w:fill="FFFFFF"/>
          <w:lang w:val="uk-UA"/>
        </w:rPr>
        <w:t>Квіт С. М. Основи герменевтики: навч. посіб. Київ : ВД «КМ Академія, 2003. 191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Кралюк П. М., Шкрібляк М. В. Історія релігієзнавства в Україні. Київ : ЦУЛ, 2019. 160 с.</w:t>
      </w:r>
      <w:r>
        <w:rPr>
          <w:rFonts w:ascii="Times New Roman" w:hAnsi="Times New Roman" w:cs="Times New Roman"/>
          <w:sz w:val="28"/>
          <w:szCs w:val="28"/>
          <w:lang w:val="uk-UA"/>
        </w:rPr>
        <w:t xml:space="preserve"> </w:t>
      </w:r>
    </w:p>
    <w:p w:rsidR="00CB7D66" w:rsidRPr="00C70FC3"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rPr>
      </w:pPr>
      <w:r w:rsidRPr="00C70FC3">
        <w:rPr>
          <w:rFonts w:ascii="Times New Roman" w:hAnsi="Times New Roman" w:cs="Times New Roman"/>
          <w:sz w:val="28"/>
          <w:szCs w:val="28"/>
          <w:lang w:val="uk-UA"/>
        </w:rPr>
        <w:t>Кузь О. М., Чешко В. Ф. Філософія науки: навч. посіб. Харьків : ХНЕУ ім. С. Кузнеця, 2017. 172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Литвинов В. Ренесансни</w:t>
      </w:r>
      <w:r w:rsidRPr="00C70FC3">
        <w:rPr>
          <w:rFonts w:ascii="Times New Roman" w:hAnsi="Times New Roman" w:cs="Times New Roman"/>
          <w:sz w:val="28"/>
          <w:szCs w:val="28"/>
        </w:rPr>
        <w:t>й гуманізм в Україні.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Вид-во Соломії Павличко </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Основи</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 2000. 472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Основи практичної філософії </w:t>
      </w:r>
      <w:r w:rsidRPr="00C70FC3">
        <w:rPr>
          <w:rFonts w:ascii="Times New Roman" w:hAnsi="Times New Roman" w:cs="Times New Roman"/>
          <w:sz w:val="28"/>
          <w:szCs w:val="28"/>
        </w:rPr>
        <w:t>/</w:t>
      </w:r>
      <w:r w:rsidRPr="00C70FC3">
        <w:rPr>
          <w:rFonts w:ascii="Times New Roman" w:hAnsi="Times New Roman" w:cs="Times New Roman"/>
          <w:sz w:val="28"/>
          <w:szCs w:val="28"/>
          <w:lang w:val="uk-UA"/>
        </w:rPr>
        <w:t>за ред. А. М. Лоя. Київ : Бізнес-Поліграф, 2016. – 400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Пашук А. І Нариси з історії філософії середніх віків: Підручник. Київ : Видавничий дім «Ін Юре», 2007. 712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Петрушенко В. Л. Філософія знання: онтологія, епістемологія, аксіологія: Монографія. Львів : Ахілл, 2005. 320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Поліщук І. Є., Галіченко М. В. Проблема української автокефалії : сучасний стан та шляхи вирішення. </w:t>
      </w:r>
      <w:r w:rsidRPr="00C70FC3">
        <w:rPr>
          <w:rFonts w:ascii="Times New Roman" w:hAnsi="Times New Roman" w:cs="Times New Roman"/>
          <w:i/>
          <w:iCs/>
          <w:sz w:val="28"/>
          <w:szCs w:val="28"/>
          <w:lang w:val="uk-UA"/>
        </w:rPr>
        <w:t>Південний архів. Сер. : Істор. науки.</w:t>
      </w:r>
      <w:r w:rsidRPr="00C70FC3">
        <w:rPr>
          <w:rFonts w:ascii="Times New Roman" w:hAnsi="Times New Roman" w:cs="Times New Roman"/>
          <w:sz w:val="28"/>
          <w:szCs w:val="28"/>
          <w:lang w:val="uk-UA"/>
        </w:rPr>
        <w:t xml:space="preserve"> Херсон, 2009. Вип. 30. С. 108-114.</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CB7D66" w:rsidRDefault="00CB7D66" w:rsidP="00DA2689">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Рассел Б. Історія західної філософії. Київ : Основи, 1995. 759 с.</w:t>
      </w:r>
    </w:p>
    <w:p w:rsidR="00CB7D66" w:rsidRDefault="00CB7D66" w:rsidP="00DA2689">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Рафальський О. О. Україна як цивілізаційний феномен / О. О. Рафальський. Київ : Бланк-Прес, 2010. 253</w:t>
      </w:r>
      <w:r w:rsidRPr="00C70FC3">
        <w:rPr>
          <w:rFonts w:ascii="Times New Roman" w:hAnsi="Times New Roman" w:cs="Times New Roman"/>
          <w:sz w:val="28"/>
          <w:szCs w:val="28"/>
          <w:lang w:val="en-US"/>
        </w:rPr>
        <w:t> </w:t>
      </w:r>
      <w:r w:rsidRPr="00C70FC3">
        <w:rPr>
          <w:rFonts w:ascii="Times New Roman" w:hAnsi="Times New Roman" w:cs="Times New Roman"/>
          <w:sz w:val="28"/>
          <w:szCs w:val="28"/>
          <w:lang w:val="uk-UA"/>
        </w:rPr>
        <w:t>с.</w:t>
      </w:r>
    </w:p>
    <w:p w:rsidR="00CB7D66" w:rsidRPr="00C70FC3" w:rsidRDefault="00CB7D66" w:rsidP="00DA2689">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Рубанець О. Філософські проблеми наукового пізнання. Київ : Університетська книга, 2019. 229 с.</w:t>
      </w:r>
    </w:p>
    <w:p w:rsidR="00CB7D66" w:rsidRPr="00C70FC3"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Світ мудрості. Хрестоматія з філософії: навч. посіб. / Орендарчук Г., Шумка М. Тернопіль : Астон, 2004. 256 с.</w:t>
      </w:r>
    </w:p>
    <w:p w:rsidR="00CB7D66"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Філософія ХХ – ХХІ століть : Імена : Біографічний словник. / Укладач Ю. В. Омельченко. Київ : Фенікс, 2011. 212 с.</w:t>
      </w:r>
    </w:p>
    <w:p w:rsidR="00CB7D66"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Філософія науки: підручник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І. С. Добронравової. Київ : ВПЦ «Київський університет», 2018. 255 с.</w:t>
      </w:r>
    </w:p>
    <w:p w:rsidR="00CB7D66" w:rsidRPr="00C70FC3"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Філософський енциклопедичний словник </w:t>
      </w:r>
      <w:r w:rsidRPr="00C70FC3">
        <w:rPr>
          <w:rFonts w:ascii="Times New Roman" w:eastAsia="HiddenHorzOCR" w:hAnsi="Times New Roman" w:cs="Times New Roman"/>
          <w:sz w:val="28"/>
          <w:szCs w:val="28"/>
          <w:lang w:val="uk-UA"/>
        </w:rPr>
        <w:t>/ В. Шинкарук та ін.; Ін-т філософії ім. Г.С. Сковороди НАНУ. Київ : Абрис, 2002. 742 с.</w:t>
      </w:r>
    </w:p>
    <w:p w:rsidR="00CB7D66"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CB7D66" w:rsidRPr="00C70FC3" w:rsidRDefault="00CB7D66" w:rsidP="00DA2689">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Філософська антропологія: актуальні проблеми. Від теоретичного до практичного повороту. Монографія. Київ : ЦУЛ, 2019. 394 с.</w:t>
      </w:r>
    </w:p>
    <w:p w:rsidR="00CB7D66" w:rsidRDefault="00CB7D66" w:rsidP="00DA2689">
      <w:pPr>
        <w:spacing w:after="0" w:line="240" w:lineRule="auto"/>
        <w:ind w:firstLine="708"/>
        <w:rPr>
          <w:rFonts w:ascii="Times New Roman" w:hAnsi="Times New Roman" w:cs="Times New Roman"/>
          <w:sz w:val="28"/>
          <w:szCs w:val="28"/>
          <w:lang w:val="uk-UA"/>
        </w:rPr>
      </w:pPr>
    </w:p>
    <w:p w:rsidR="00CB7D66" w:rsidRDefault="00CB7D66" w:rsidP="00DA2689">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Інтернет-ресурси</w:t>
      </w:r>
    </w:p>
    <w:p w:rsidR="00CB7D66" w:rsidRPr="00683CC1" w:rsidRDefault="00CB7D66" w:rsidP="00DA2689">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 xml:space="preserve">Баумейстер Андрій. Лекції по античній філософії. </w:t>
      </w:r>
      <w:r w:rsidRPr="00683CC1">
        <w:rPr>
          <w:rFonts w:ascii="Times New Roman" w:hAnsi="Times New Roman" w:cs="Times New Roman"/>
          <w:sz w:val="28"/>
          <w:szCs w:val="28"/>
          <w:lang w:val="en-US"/>
        </w:rPr>
        <w:t>URL</w:t>
      </w:r>
      <w:r w:rsidRPr="00683CC1">
        <w:rPr>
          <w:rFonts w:ascii="Times New Roman" w:hAnsi="Times New Roman" w:cs="Times New Roman"/>
          <w:sz w:val="28"/>
          <w:szCs w:val="28"/>
          <w:lang w:val="uk-UA"/>
        </w:rPr>
        <w:t xml:space="preserve"> : https://www.youtube.com/playlist?list=PLTWnQB38Se1t-tHX0VFeFIFimeJOJf7h8</w:t>
      </w:r>
    </w:p>
    <w:p w:rsidR="00CB7D66" w:rsidRPr="0001633B" w:rsidRDefault="00CB7D66" w:rsidP="00DA2689">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683CC1">
        <w:rPr>
          <w:rFonts w:ascii="Times New Roman" w:hAnsi="Times New Roman" w:cs="Times New Roman"/>
          <w:sz w:val="28"/>
          <w:szCs w:val="28"/>
          <w:lang w:val="en-US"/>
        </w:rPr>
        <w:t xml:space="preserve"> UR</w:t>
      </w:r>
      <w:r w:rsidRPr="00683CC1">
        <w:rPr>
          <w:rFonts w:ascii="Times New Roman" w:hAnsi="Times New Roman" w:cs="Times New Roman"/>
          <w:sz w:val="28"/>
          <w:szCs w:val="28"/>
          <w:lang w:val="uk-UA"/>
        </w:rPr>
        <w:t>L : http://ekhsuir.kspu.edu/handle/123456789/833</w:t>
      </w:r>
      <w:r w:rsidRPr="00683CC1">
        <w:rPr>
          <w:rFonts w:ascii="Times New Roman" w:eastAsia="MS Mincho" w:hAnsi="Times New Roman" w:cs="Times New Roman"/>
          <w:sz w:val="28"/>
          <w:szCs w:val="28"/>
          <w:lang w:val="uk-UA"/>
        </w:rPr>
        <w:t>1</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Гордійчук О. О.</w:t>
      </w:r>
      <w:r w:rsidRPr="002563DD">
        <w:rPr>
          <w:rStyle w:val="apple-converted-space"/>
          <w:rFonts w:ascii="Times New Roman" w:hAnsi="Times New Roman" w:cs="Times New Roman"/>
          <w:sz w:val="28"/>
          <w:szCs w:val="28"/>
          <w:shd w:val="clear" w:color="auto" w:fill="FFFFFF"/>
        </w:rPr>
        <w:t> </w:t>
      </w:r>
      <w:r w:rsidRPr="002563DD">
        <w:rPr>
          <w:rStyle w:val="Emphasis"/>
          <w:rFonts w:ascii="Times New Roman" w:hAnsi="Times New Roman" w:cs="Times New Roman"/>
          <w:i w:val="0"/>
          <w:iCs w:val="0"/>
          <w:sz w:val="28"/>
          <w:szCs w:val="28"/>
          <w:shd w:val="clear" w:color="auto" w:fill="FFFFFF"/>
          <w:lang w:val="uk-UA"/>
        </w:rPr>
        <w:t>Сутність та роль філософії в сучасних умовах.</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Українська полоністика</w:t>
      </w:r>
      <w:r w:rsidRPr="002563DD">
        <w:rPr>
          <w:rFonts w:ascii="Times New Roman" w:hAnsi="Times New Roman" w:cs="Times New Roman"/>
          <w:sz w:val="28"/>
          <w:szCs w:val="28"/>
          <w:shd w:val="clear" w:color="auto" w:fill="FFFFFF"/>
          <w:lang w:val="uk-UA"/>
        </w:rPr>
        <w:t>. 2015. № 12. С. 11 – 18.</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http://eprints.zu.edu.ua/id/eprint/20972</w:t>
      </w:r>
    </w:p>
    <w:p w:rsidR="00CB7D66" w:rsidRDefault="00CB7D66" w:rsidP="00DA2689">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Філософія. Курс лекцій для аспірантів. Навч. посіб. Львів : ЛДУФК, 2015. 380 с.</w:t>
      </w:r>
      <w:r w:rsidRPr="002563DD">
        <w:rPr>
          <w:sz w:val="28"/>
          <w:szCs w:val="28"/>
          <w:lang w:val="uk-UA"/>
        </w:rPr>
        <w:t xml:space="preserve"> </w:t>
      </w:r>
      <w:r w:rsidRPr="002563DD">
        <w:rPr>
          <w:sz w:val="28"/>
          <w:szCs w:val="28"/>
          <w:lang w:val="en-US"/>
        </w:rPr>
        <w:t>URL</w:t>
      </w:r>
      <w:r>
        <w:rPr>
          <w:sz w:val="28"/>
          <w:szCs w:val="28"/>
          <w:lang w:val="uk-UA"/>
        </w:rPr>
        <w:t xml:space="preserve"> : </w:t>
      </w:r>
      <w:r w:rsidRPr="002137F8">
        <w:rPr>
          <w:sz w:val="28"/>
          <w:szCs w:val="28"/>
          <w:lang w:val="uk-UA"/>
        </w:rPr>
        <w:t>http://repository.ldufk.edu.ua/bitstream/34606048/3584/1/osnovy%20filisosiji.pdf</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Гришанов І. В. Філософія : навчально-методичний посібник для студентів вищих навчальних закладів. Херсон, 2019. 272 с.</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shd w:val="clear" w:color="auto" w:fill="F9F2F4"/>
        </w:rPr>
        <w:t xml:space="preserve"> http://eKhSUIR.kspu.edu/handle/123456789/9116</w:t>
      </w:r>
    </w:p>
    <w:p w:rsidR="00CB7D66" w:rsidRPr="00AA0B79" w:rsidRDefault="00CB7D66" w:rsidP="00DA2689">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Блез Паскаль. Лекція 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https://www.youtube.com/watch?v=r7pwKcg1lQY</w:t>
      </w:r>
    </w:p>
    <w:p w:rsidR="00CB7D66" w:rsidRPr="00AA0B79" w:rsidRDefault="00CB7D66" w:rsidP="00DA2689">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Карл Ясперс. Лекція 3.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https://www.youtube.com/watch?v=NTFW8rnRku4</w:t>
      </w:r>
    </w:p>
    <w:p w:rsidR="00CB7D66" w:rsidRPr="00AA0B79" w:rsidRDefault="00CB7D66" w:rsidP="00DA2689">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Мартін Гайдеггер. Лекція 4.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https://www.youtube.com/watch?v=_7prqMcwGZw</w:t>
      </w:r>
    </w:p>
    <w:p w:rsidR="00CB7D66" w:rsidRPr="00AA0B79" w:rsidRDefault="00CB7D66" w:rsidP="00DA2689">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Сьорен К’єркегор. Лекція 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https://www.youtube.com/watch?v=Uw_2FRJmtQo</w:t>
      </w:r>
    </w:p>
    <w:p w:rsidR="00CB7D66" w:rsidRPr="002563DD" w:rsidRDefault="00CB7D66" w:rsidP="00DA2689">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Загрійчук І. Д. Філософія як спосіб розв’язання протиріч буденної свідомості</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2013. № 72. С. 16 – 20.</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http://eprints.zu.edu.ua/id/eprint/10632</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9F9F9"/>
          <w:lang w:val="uk-UA"/>
        </w:rPr>
      </w:pPr>
      <w:r w:rsidRPr="002563DD">
        <w:rPr>
          <w:rFonts w:ascii="Times New Roman" w:hAnsi="Times New Roman" w:cs="Times New Roman"/>
          <w:sz w:val="28"/>
          <w:szCs w:val="28"/>
          <w:shd w:val="clear" w:color="auto" w:fill="F9F9F9"/>
          <w:lang w:val="uk-UA"/>
        </w:rPr>
        <w:t>Лактіонова А.</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2563DD">
        <w:rPr>
          <w:rFonts w:ascii="Times New Roman" w:hAnsi="Times New Roman" w:cs="Times New Roman"/>
          <w:i/>
          <w:iCs/>
          <w:sz w:val="28"/>
          <w:szCs w:val="28"/>
          <w:shd w:val="clear" w:color="auto" w:fill="F9F9F9"/>
          <w:lang w:val="uk-UA"/>
        </w:rPr>
        <w:t>Філософська думка.</w:t>
      </w:r>
      <w:r w:rsidRPr="002563DD">
        <w:rPr>
          <w:rFonts w:ascii="Times New Roman" w:hAnsi="Times New Roman" w:cs="Times New Roman"/>
          <w:sz w:val="28"/>
          <w:szCs w:val="28"/>
          <w:shd w:val="clear" w:color="auto" w:fill="F9F9F9"/>
          <w:lang w:val="uk-UA"/>
        </w:rPr>
        <w:t xml:space="preserve"> 2013. № 5. С. 73 – 80.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9"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Philos</w:t>
        </w:r>
        <w:r w:rsidRPr="002563DD">
          <w:rPr>
            <w:rStyle w:val="Hyperlink"/>
            <w:rFonts w:ascii="Times New Roman" w:hAnsi="Times New Roman" w:cs="Times New Roman"/>
            <w:sz w:val="28"/>
            <w:szCs w:val="28"/>
            <w:shd w:val="clear" w:color="auto" w:fill="F9F9F9"/>
            <w:lang w:val="uk-UA"/>
          </w:rPr>
          <w:t>_2013_5_11</w:t>
        </w:r>
      </w:hyperlink>
      <w:r w:rsidRPr="002563DD">
        <w:rPr>
          <w:rFonts w:ascii="Times New Roman" w:hAnsi="Times New Roman" w:cs="Times New Roman"/>
          <w:sz w:val="28"/>
          <w:szCs w:val="28"/>
          <w:shd w:val="clear" w:color="auto" w:fill="F9F9F9"/>
          <w:lang w:val="uk-UA"/>
        </w:rPr>
        <w:t>.</w:t>
      </w:r>
    </w:p>
    <w:p w:rsidR="00CB7D66" w:rsidRPr="002563DD" w:rsidRDefault="00CB7D66" w:rsidP="00DA2689">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Підскальна О. М. </w:t>
      </w:r>
      <w:r w:rsidRPr="002563DD">
        <w:rPr>
          <w:rStyle w:val="Emphasis"/>
          <w:rFonts w:ascii="Times New Roman" w:hAnsi="Times New Roman" w:cs="Times New Roman"/>
          <w:i w:val="0"/>
          <w:iCs w:val="0"/>
          <w:sz w:val="28"/>
          <w:szCs w:val="28"/>
          <w:shd w:val="clear" w:color="auto" w:fill="FFFFFF"/>
          <w:lang w:val="uk-UA"/>
        </w:rPr>
        <w:t>Мультикультуралізм як філософська концепція.</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2016. № </w:t>
      </w:r>
      <w:r w:rsidRPr="002563DD">
        <w:rPr>
          <w:rFonts w:ascii="Times New Roman" w:hAnsi="Times New Roman" w:cs="Times New Roman"/>
          <w:sz w:val="28"/>
          <w:szCs w:val="28"/>
          <w:shd w:val="clear" w:color="auto" w:fill="FFFFFF"/>
        </w:rPr>
        <w:t xml:space="preserve">1. </w:t>
      </w:r>
      <w:r w:rsidRPr="002563DD">
        <w:rPr>
          <w:rFonts w:ascii="Times New Roman" w:hAnsi="Times New Roman" w:cs="Times New Roman"/>
          <w:sz w:val="28"/>
          <w:szCs w:val="28"/>
          <w:shd w:val="clear" w:color="auto" w:fill="FFFFFF"/>
          <w:lang w:val="uk-UA"/>
        </w:rPr>
        <w:t>С</w:t>
      </w:r>
      <w:r w:rsidRPr="002563DD">
        <w:rPr>
          <w:rFonts w:ascii="Times New Roman" w:hAnsi="Times New Roman" w:cs="Times New Roman"/>
          <w:sz w:val="28"/>
          <w:szCs w:val="28"/>
          <w:shd w:val="clear" w:color="auto" w:fill="FFFFFF"/>
        </w:rPr>
        <w:t>. 113</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120.</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http://eprints.zu.edu.ua/id/eprint/21705</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Поліщук І. Є. Відкрите суспільство та його «вороги» К. Поппера : теоретичні здобутки та виховний потенціал</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[Електронний ресурс]</w:t>
      </w:r>
      <w:r w:rsidRPr="002563DD">
        <w:rPr>
          <w:rFonts w:ascii="Times New Roman" w:hAnsi="Times New Roman" w:cs="Times New Roman"/>
          <w:sz w:val="28"/>
          <w:szCs w:val="28"/>
        </w:rPr>
        <w:t xml:space="preserve">. </w:t>
      </w:r>
      <w:r w:rsidRPr="002563DD">
        <w:rPr>
          <w:rFonts w:ascii="Times New Roman" w:hAnsi="Times New Roman" w:cs="Times New Roman"/>
          <w:i/>
          <w:iCs/>
          <w:sz w:val="28"/>
          <w:szCs w:val="28"/>
        </w:rPr>
        <w:t>Духовна культура української молоді : реальний стан та перспективи розвитку. Зб. наук. статей.</w:t>
      </w:r>
      <w:r w:rsidRPr="002563DD">
        <w:rPr>
          <w:rFonts w:ascii="Times New Roman" w:hAnsi="Times New Roman" w:cs="Times New Roman"/>
          <w:sz w:val="28"/>
          <w:szCs w:val="28"/>
        </w:rPr>
        <w:t xml:space="preserve"> Херсон, 2015. С. </w:t>
      </w:r>
      <w:r w:rsidRPr="002563DD">
        <w:rPr>
          <w:rFonts w:ascii="Times New Roman" w:hAnsi="Times New Roman" w:cs="Times New Roman"/>
          <w:sz w:val="28"/>
          <w:szCs w:val="28"/>
          <w:lang w:val="uk-UA"/>
        </w:rPr>
        <w:t>50-55</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rPr>
        <w:t xml:space="preserve"> </w:t>
      </w:r>
      <w:hyperlink r:id="rId10" w:history="1">
        <w:r w:rsidRPr="002563DD">
          <w:rPr>
            <w:rStyle w:val="Hyperlink"/>
            <w:rFonts w:ascii="Times New Roman" w:hAnsi="Times New Roman" w:cs="Times New Roman"/>
            <w:sz w:val="28"/>
            <w:szCs w:val="28"/>
            <w:lang w:val="uk-UA"/>
          </w:rPr>
          <w:t>http://ekhsuir.kspu.edu/handle/123456789/1578</w:t>
        </w:r>
      </w:hyperlink>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2563DD">
        <w:rPr>
          <w:rFonts w:ascii="Times New Roman" w:hAnsi="Times New Roman" w:cs="Times New Roman"/>
          <w:sz w:val="28"/>
          <w:szCs w:val="28"/>
          <w:shd w:val="clear" w:color="auto" w:fill="FFFFFF"/>
        </w:rPr>
        <w:t>PhD</w:t>
      </w:r>
      <w:r w:rsidRPr="002563DD">
        <w:rPr>
          <w:rFonts w:ascii="Times New Roman" w:hAnsi="Times New Roman" w:cs="Times New Roman"/>
          <w:sz w:val="28"/>
          <w:szCs w:val="28"/>
          <w:shd w:val="clear" w:color="auto" w:fill="FFFFFF"/>
          <w:lang w:val="uk-UA"/>
        </w:rPr>
        <w:t xml:space="preserve">) в сучасному університеті). </w:t>
      </w:r>
      <w:r w:rsidRPr="002563DD">
        <w:rPr>
          <w:rFonts w:ascii="Times New Roman" w:hAnsi="Times New Roman" w:cs="Times New Roman"/>
          <w:i/>
          <w:iCs/>
          <w:sz w:val="28"/>
          <w:szCs w:val="28"/>
          <w:shd w:val="clear" w:color="auto" w:fill="FFFFFF"/>
          <w:lang w:val="uk-UA"/>
        </w:rPr>
        <w:t>Педагогічні науки : збірник наукових праць.</w:t>
      </w:r>
      <w:r w:rsidRPr="002563DD">
        <w:rPr>
          <w:rFonts w:ascii="Times New Roman" w:hAnsi="Times New Roman" w:cs="Times New Roman"/>
          <w:sz w:val="28"/>
          <w:szCs w:val="28"/>
          <w:shd w:val="clear" w:color="auto" w:fill="FFFFFF"/>
          <w:lang w:val="uk-UA"/>
        </w:rPr>
        <w:t xml:space="preserve"> Херсон, 2018. Вип. 85. С. 144–149.</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r w:rsidRPr="002563DD">
        <w:rPr>
          <w:rFonts w:ascii="Times New Roman" w:hAnsi="Times New Roman" w:cs="Times New Roman"/>
          <w:sz w:val="28"/>
          <w:szCs w:val="28"/>
          <w:shd w:val="clear" w:color="auto" w:fill="F9F2F4"/>
        </w:rPr>
        <w:t>http://eKhSUIR.kspu.edu/handle/123456789/9339</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9F9F9"/>
          <w:lang w:val="uk-UA"/>
        </w:rPr>
        <w:t>Пролеєв С.</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Філософські компетентності: якими їм бути? </w:t>
      </w:r>
      <w:r w:rsidRPr="002563DD">
        <w:rPr>
          <w:rFonts w:ascii="Times New Roman" w:hAnsi="Times New Roman" w:cs="Times New Roman"/>
          <w:i/>
          <w:iCs/>
          <w:sz w:val="28"/>
          <w:szCs w:val="28"/>
          <w:shd w:val="clear" w:color="auto" w:fill="F9F9F9"/>
          <w:lang w:val="uk-UA"/>
        </w:rPr>
        <w:t xml:space="preserve">Філософія освіти. </w:t>
      </w:r>
      <w:r w:rsidRPr="002563DD">
        <w:rPr>
          <w:rFonts w:ascii="Times New Roman" w:hAnsi="Times New Roman" w:cs="Times New Roman"/>
          <w:sz w:val="28"/>
          <w:szCs w:val="28"/>
          <w:shd w:val="clear" w:color="auto" w:fill="F9F9F9"/>
          <w:lang w:val="uk-UA"/>
        </w:rPr>
        <w:t xml:space="preserve">2016. № 2. С. 88 – 96.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11"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PhilEdu</w:t>
        </w:r>
        <w:r w:rsidRPr="002563DD">
          <w:rPr>
            <w:rStyle w:val="Hyperlink"/>
            <w:rFonts w:ascii="Times New Roman" w:hAnsi="Times New Roman" w:cs="Times New Roman"/>
            <w:sz w:val="28"/>
            <w:szCs w:val="28"/>
            <w:shd w:val="clear" w:color="auto" w:fill="F9F9F9"/>
            <w:lang w:val="uk-UA"/>
          </w:rPr>
          <w:t>_2016_2_9</w:t>
        </w:r>
      </w:hyperlink>
      <w:r w:rsidRPr="002563DD">
        <w:rPr>
          <w:rFonts w:ascii="Times New Roman" w:hAnsi="Times New Roman" w:cs="Times New Roman"/>
          <w:sz w:val="28"/>
          <w:szCs w:val="28"/>
          <w:shd w:val="clear" w:color="auto" w:fill="F9F9F9"/>
          <w:lang w:val="uk-UA"/>
        </w:rPr>
        <w:t>.</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Сабадуха В. О. </w:t>
      </w:r>
      <w:r w:rsidRPr="002563DD">
        <w:rPr>
          <w:rStyle w:val="Emphasis"/>
          <w:rFonts w:ascii="Times New Roman" w:hAnsi="Times New Roman" w:cs="Times New Roman"/>
          <w:i w:val="0"/>
          <w:iCs w:val="0"/>
          <w:sz w:val="28"/>
          <w:szCs w:val="28"/>
          <w:shd w:val="clear" w:color="auto" w:fill="FFFFFF"/>
          <w:lang w:val="uk-UA"/>
        </w:rPr>
        <w:t>Онтологія як філософська наука про достатні підстави людського буття.</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2014 №75. С. 25 – 31.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http://eprints.zu.edu.ua/id/eprint/13581</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Сардак О. В. </w:t>
      </w:r>
      <w:r w:rsidRPr="002563DD">
        <w:rPr>
          <w:rStyle w:val="Emphasis"/>
          <w:rFonts w:ascii="Times New Roman" w:hAnsi="Times New Roman" w:cs="Times New Roman"/>
          <w:i w:val="0"/>
          <w:iCs w:val="0"/>
          <w:sz w:val="28"/>
          <w:szCs w:val="28"/>
          <w:shd w:val="clear" w:color="auto" w:fill="FFFFFF"/>
          <w:lang w:val="uk-UA"/>
        </w:rPr>
        <w:t>Л</w:t>
      </w:r>
      <w:r>
        <w:rPr>
          <w:rStyle w:val="Emphasis"/>
          <w:rFonts w:ascii="Times New Roman" w:hAnsi="Times New Roman" w:cs="Times New Roman"/>
          <w:i w:val="0"/>
          <w:iCs w:val="0"/>
          <w:sz w:val="28"/>
          <w:szCs w:val="28"/>
          <w:shd w:val="clear" w:color="auto" w:fill="FFFFFF"/>
          <w:lang w:val="uk-UA"/>
        </w:rPr>
        <w:t>юдвіг</w:t>
      </w:r>
      <w:r w:rsidRPr="002563DD">
        <w:rPr>
          <w:rStyle w:val="Emphasis"/>
          <w:rFonts w:ascii="Times New Roman" w:hAnsi="Times New Roman" w:cs="Times New Roman"/>
          <w:i w:val="0"/>
          <w:iCs w:val="0"/>
          <w:sz w:val="28"/>
          <w:szCs w:val="28"/>
          <w:shd w:val="clear" w:color="auto" w:fill="FFFFFF"/>
          <w:lang w:val="uk-UA"/>
        </w:rPr>
        <w:t xml:space="preserve"> В</w:t>
      </w:r>
      <w:r>
        <w:rPr>
          <w:rStyle w:val="Emphasis"/>
          <w:rFonts w:ascii="Times New Roman" w:hAnsi="Times New Roman" w:cs="Times New Roman"/>
          <w:i w:val="0"/>
          <w:iCs w:val="0"/>
          <w:sz w:val="28"/>
          <w:szCs w:val="28"/>
          <w:shd w:val="clear" w:color="auto" w:fill="FFFFFF"/>
          <w:lang w:val="uk-UA"/>
        </w:rPr>
        <w:t>ітгенштейн</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його</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мовні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ігри</w:t>
      </w:r>
      <w:r w:rsidRPr="002563DD">
        <w:rPr>
          <w:rStyle w:val="Emphasis"/>
          <w:rFonts w:ascii="Times New Roman" w:hAnsi="Times New Roman" w:cs="Times New Roman"/>
          <w:i w:val="0"/>
          <w:iCs w:val="0"/>
          <w:sz w:val="28"/>
          <w:szCs w:val="28"/>
          <w:shd w:val="clear" w:color="auto" w:fill="FFFFFF"/>
          <w:lang w:val="uk-UA"/>
        </w:rPr>
        <w:t>».</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i/>
          <w:iCs/>
          <w:sz w:val="28"/>
          <w:szCs w:val="28"/>
          <w:shd w:val="clear" w:color="auto" w:fill="FFFFFF"/>
        </w:rPr>
        <w:t>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2013. № 71. С. 270 – 272.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http://eprints.zu.edu.ua/id/eprint/10356</w:t>
      </w:r>
    </w:p>
    <w:p w:rsidR="00CB7D66" w:rsidRPr="002563DD" w:rsidRDefault="00CB7D66" w:rsidP="00DA2689">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Саух Ю. П. </w:t>
      </w:r>
      <w:r w:rsidRPr="002563DD">
        <w:rPr>
          <w:rStyle w:val="Emphasis"/>
          <w:rFonts w:ascii="Times New Roman" w:hAnsi="Times New Roman" w:cs="Times New Roman"/>
          <w:i w:val="0"/>
          <w:iCs w:val="0"/>
          <w:sz w:val="28"/>
          <w:szCs w:val="28"/>
          <w:shd w:val="clear" w:color="auto" w:fill="FFFFFF"/>
          <w:lang w:val="uk-UA"/>
        </w:rPr>
        <w:t>Особливості буддизму як транснаціональної філософсько-світоглядної системи.</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 xml:space="preserve">. </w:t>
      </w:r>
      <w:r w:rsidRPr="002563DD">
        <w:rPr>
          <w:rFonts w:ascii="Times New Roman" w:hAnsi="Times New Roman" w:cs="Times New Roman"/>
          <w:sz w:val="28"/>
          <w:szCs w:val="28"/>
          <w:shd w:val="clear" w:color="auto" w:fill="FFFFFF"/>
          <w:lang w:val="uk-UA"/>
        </w:rPr>
        <w:t>2006</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30. С</w:t>
      </w:r>
      <w:r w:rsidRPr="002563DD">
        <w:rPr>
          <w:rFonts w:ascii="Times New Roman" w:hAnsi="Times New Roman" w:cs="Times New Roman"/>
          <w:sz w:val="28"/>
          <w:szCs w:val="28"/>
          <w:shd w:val="clear" w:color="auto" w:fill="FFFFFF"/>
        </w:rPr>
        <w:t>. 7</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http://eprints.zu.edu.ua/id/eprint/1224</w:t>
      </w:r>
    </w:p>
    <w:p w:rsidR="00CB7D66" w:rsidRPr="00AA0B79" w:rsidRDefault="00CB7D66" w:rsidP="00DA2689">
      <w:pPr>
        <w:spacing w:line="276" w:lineRule="auto"/>
        <w:ind w:left="709"/>
        <w:jc w:val="center"/>
        <w:rPr>
          <w:rFonts w:ascii="Times New Roman" w:hAnsi="Times New Roman" w:cs="Times New Roman"/>
          <w:b/>
          <w:bCs/>
          <w:sz w:val="28"/>
          <w:szCs w:val="28"/>
          <w:lang w:val="uk-UA"/>
        </w:rPr>
      </w:pPr>
      <w:r w:rsidRPr="00AA0B79">
        <w:rPr>
          <w:rFonts w:ascii="Times New Roman" w:hAnsi="Times New Roman" w:cs="Times New Roman"/>
          <w:b/>
          <w:bCs/>
          <w:sz w:val="28"/>
          <w:szCs w:val="28"/>
          <w:lang w:val="uk-UA"/>
        </w:rPr>
        <w:t>Першоджерела</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Аристотель. Поетика. Харків : Фоліо, 2018. 154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Арістотель Політика. Київ : Основи, 2000. 239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Бергсон А. Творча еволюція. Київ : Вид-во Жупанського, 2010. 318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Боецій. Розрада від філософії. Львів : Апріорі, 2019. 208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Вебер М. Протестантська етика та дух капіталізму. Київ : Основи, 1994. 261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Вольтер. Кандід, або Оптимізм. Харків : Фоліо, 2017. 128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Гегель Г. В. Ф. Феноменологія духу. Харків : Фоліо, 2019. 476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Кант І. Пролегомени до кожної майбутньої метафізики, яка може постати як наука. Харків : Фоліо, 2018. 284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Луцій Анней Сенека. Моральні листи до Луцілія. Львів : Апріорі, 2017. 552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Марк Тулій Цицерон. Про закони. Про державу. Про природу богів. Львів : Апріорі, 2019. 392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Міл Джон Стюарт. Про свободу: Есе. Київ : вид-во Соломії Павличко, 2001. 461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Монтень М. Проби. Харків : Фоліо, 2012. 443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Ніцще Ф. Ранкова зоря. Думки про моральні пересуди. Київ : Темпора, 2018. 800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Нора К., Вітторіо Гьосле. Кав’ярня мертвих філософів. Філософське листування для дітей та дорослих. Київ : Новий акрополь, 2019. 256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Платон. Апологія Сократа. Діалоги. Харків : Фоліо, 2017. 405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Платон. Держава. Політичний трактат. Київ :Орієнтир, 2017. 336 с.</w:t>
      </w:r>
    </w:p>
    <w:p w:rsidR="00CB7D66" w:rsidRPr="00AA0B79"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Руссо Ж.-Ж. Вибрані трактати. Харків : Фоліо, 2018. 608 с.</w:t>
      </w:r>
    </w:p>
    <w:p w:rsidR="00CB7D66" w:rsidRDefault="00CB7D66" w:rsidP="00DA2689">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Руссо Ж.-Ж. Про суспільну угоду, або принципи політичного права. Київ : </w:t>
      </w:r>
      <w:r>
        <w:rPr>
          <w:rFonts w:ascii="Times New Roman" w:hAnsi="Times New Roman" w:cs="Times New Roman"/>
          <w:sz w:val="28"/>
          <w:szCs w:val="28"/>
          <w:lang w:val="en-US"/>
        </w:rPr>
        <w:t>Port</w:t>
      </w:r>
      <w:r w:rsidRPr="002A7BD8">
        <w:rPr>
          <w:rFonts w:ascii="Times New Roman" w:hAnsi="Times New Roman" w:cs="Times New Roman"/>
          <w:sz w:val="28"/>
          <w:szCs w:val="28"/>
          <w:lang w:val="uk-UA"/>
        </w:rPr>
        <w:t>-</w:t>
      </w:r>
      <w:r>
        <w:rPr>
          <w:rFonts w:ascii="Times New Roman" w:hAnsi="Times New Roman" w:cs="Times New Roman"/>
          <w:sz w:val="28"/>
          <w:szCs w:val="28"/>
          <w:lang w:val="en-US"/>
        </w:rPr>
        <w:t>Royal</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2001</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w:t>
      </w:r>
      <w:r>
        <w:rPr>
          <w:rFonts w:ascii="Times New Roman" w:hAnsi="Times New Roman" w:cs="Times New Roman"/>
          <w:sz w:val="28"/>
          <w:szCs w:val="28"/>
          <w:lang w:val="uk-UA"/>
        </w:rPr>
        <w:t>349 с.</w:t>
      </w:r>
    </w:p>
    <w:p w:rsidR="00CB7D66" w:rsidRDefault="00CB7D66" w:rsidP="00DA2689">
      <w:pPr>
        <w:numPr>
          <w:ilvl w:val="0"/>
          <w:numId w:val="35"/>
        </w:numPr>
        <w:tabs>
          <w:tab w:val="left" w:pos="0"/>
          <w:tab w:val="left" w:pos="567"/>
        </w:tabs>
        <w:spacing w:line="276" w:lineRule="auto"/>
        <w:ind w:left="567" w:hanging="567"/>
        <w:jc w:val="both"/>
      </w:pPr>
      <w:r w:rsidRPr="0078699B">
        <w:rPr>
          <w:rFonts w:ascii="Times New Roman" w:hAnsi="Times New Roman" w:cs="Times New Roman"/>
          <w:sz w:val="28"/>
          <w:szCs w:val="28"/>
          <w:lang w:val="uk-UA"/>
        </w:rPr>
        <w:t>Спіноза Б. Теологічно-політичний трактат. Харків : Фоліо, 2018. 416 с.</w:t>
      </w:r>
    </w:p>
    <w:p w:rsidR="00CB7D66" w:rsidRDefault="00CB7D66"/>
    <w:sectPr w:rsidR="00CB7D66" w:rsidSect="001D2B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3">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4B2E55"/>
    <w:multiLevelType w:val="hybridMultilevel"/>
    <w:tmpl w:val="37FAC7D2"/>
    <w:lvl w:ilvl="0" w:tplc="0419000F">
      <w:start w:val="1"/>
      <w:numFmt w:val="decimal"/>
      <w:lvlText w:val="%1."/>
      <w:lvlJc w:val="left"/>
      <w:pPr>
        <w:ind w:left="701" w:hanging="360"/>
      </w:pPr>
    </w:lvl>
    <w:lvl w:ilvl="1" w:tplc="04190019">
      <w:start w:val="1"/>
      <w:numFmt w:val="lowerLetter"/>
      <w:lvlText w:val="%2."/>
      <w:lvlJc w:val="left"/>
      <w:pPr>
        <w:ind w:left="1421" w:hanging="360"/>
      </w:pPr>
    </w:lvl>
    <w:lvl w:ilvl="2" w:tplc="0419001B">
      <w:start w:val="1"/>
      <w:numFmt w:val="lowerRoman"/>
      <w:lvlText w:val="%3."/>
      <w:lvlJc w:val="right"/>
      <w:pPr>
        <w:ind w:left="2141" w:hanging="180"/>
      </w:pPr>
    </w:lvl>
    <w:lvl w:ilvl="3" w:tplc="0419000F">
      <w:start w:val="1"/>
      <w:numFmt w:val="decimal"/>
      <w:lvlText w:val="%4."/>
      <w:lvlJc w:val="left"/>
      <w:pPr>
        <w:ind w:left="2861" w:hanging="360"/>
      </w:pPr>
    </w:lvl>
    <w:lvl w:ilvl="4" w:tplc="04190019">
      <w:start w:val="1"/>
      <w:numFmt w:val="lowerLetter"/>
      <w:lvlText w:val="%5."/>
      <w:lvlJc w:val="left"/>
      <w:pPr>
        <w:ind w:left="3581" w:hanging="360"/>
      </w:pPr>
    </w:lvl>
    <w:lvl w:ilvl="5" w:tplc="0419001B">
      <w:start w:val="1"/>
      <w:numFmt w:val="lowerRoman"/>
      <w:lvlText w:val="%6."/>
      <w:lvlJc w:val="right"/>
      <w:pPr>
        <w:ind w:left="4301" w:hanging="180"/>
      </w:pPr>
    </w:lvl>
    <w:lvl w:ilvl="6" w:tplc="0419000F">
      <w:start w:val="1"/>
      <w:numFmt w:val="decimal"/>
      <w:lvlText w:val="%7."/>
      <w:lvlJc w:val="left"/>
      <w:pPr>
        <w:ind w:left="5021" w:hanging="360"/>
      </w:pPr>
    </w:lvl>
    <w:lvl w:ilvl="7" w:tplc="04190019">
      <w:start w:val="1"/>
      <w:numFmt w:val="lowerLetter"/>
      <w:lvlText w:val="%8."/>
      <w:lvlJc w:val="left"/>
      <w:pPr>
        <w:ind w:left="5741" w:hanging="360"/>
      </w:pPr>
    </w:lvl>
    <w:lvl w:ilvl="8" w:tplc="0419001B">
      <w:start w:val="1"/>
      <w:numFmt w:val="lowerRoman"/>
      <w:lvlText w:val="%9."/>
      <w:lvlJc w:val="right"/>
      <w:pPr>
        <w:ind w:left="6461" w:hanging="180"/>
      </w:pPr>
    </w:lvl>
  </w:abstractNum>
  <w:abstractNum w:abstractNumId="27">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29">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4"/>
  </w:num>
  <w:num w:numId="3">
    <w:abstractNumId w:val="32"/>
  </w:num>
  <w:num w:numId="4">
    <w:abstractNumId w:val="15"/>
  </w:num>
  <w:num w:numId="5">
    <w:abstractNumId w:val="23"/>
  </w:num>
  <w:num w:numId="6">
    <w:abstractNumId w:val="28"/>
  </w:num>
  <w:num w:numId="7">
    <w:abstractNumId w:val="12"/>
  </w:num>
  <w:num w:numId="8">
    <w:abstractNumId w:val="7"/>
  </w:num>
  <w:num w:numId="9">
    <w:abstractNumId w:val="16"/>
  </w:num>
  <w:num w:numId="10">
    <w:abstractNumId w:val="11"/>
  </w:num>
  <w:num w:numId="11">
    <w:abstractNumId w:val="37"/>
  </w:num>
  <w:num w:numId="12">
    <w:abstractNumId w:val="18"/>
  </w:num>
  <w:num w:numId="13">
    <w:abstractNumId w:val="3"/>
  </w:num>
  <w:num w:numId="14">
    <w:abstractNumId w:val="22"/>
  </w:num>
  <w:num w:numId="15">
    <w:abstractNumId w:val="8"/>
  </w:num>
  <w:num w:numId="16">
    <w:abstractNumId w:val="0"/>
  </w:num>
  <w:num w:numId="17">
    <w:abstractNumId w:val="31"/>
  </w:num>
  <w:num w:numId="18">
    <w:abstractNumId w:val="1"/>
  </w:num>
  <w:num w:numId="19">
    <w:abstractNumId w:val="19"/>
  </w:num>
  <w:num w:numId="20">
    <w:abstractNumId w:val="25"/>
  </w:num>
  <w:num w:numId="21">
    <w:abstractNumId w:val="34"/>
  </w:num>
  <w:num w:numId="22">
    <w:abstractNumId w:val="39"/>
  </w:num>
  <w:num w:numId="23">
    <w:abstractNumId w:val="20"/>
  </w:num>
  <w:num w:numId="24">
    <w:abstractNumId w:val="36"/>
  </w:num>
  <w:num w:numId="25">
    <w:abstractNumId w:val="27"/>
  </w:num>
  <w:num w:numId="26">
    <w:abstractNumId w:val="21"/>
  </w:num>
  <w:num w:numId="27">
    <w:abstractNumId w:val="6"/>
  </w:num>
  <w:num w:numId="28">
    <w:abstractNumId w:val="17"/>
  </w:num>
  <w:num w:numId="29">
    <w:abstractNumId w:val="29"/>
  </w:num>
  <w:num w:numId="30">
    <w:abstractNumId w:val="38"/>
  </w:num>
  <w:num w:numId="31">
    <w:abstractNumId w:val="13"/>
  </w:num>
  <w:num w:numId="32">
    <w:abstractNumId w:val="14"/>
  </w:num>
  <w:num w:numId="33">
    <w:abstractNumId w:val="30"/>
  </w:num>
  <w:num w:numId="34">
    <w:abstractNumId w:val="9"/>
  </w:num>
  <w:num w:numId="35">
    <w:abstractNumId w:val="4"/>
  </w:num>
  <w:num w:numId="36">
    <w:abstractNumId w:val="35"/>
  </w:num>
  <w:num w:numId="37">
    <w:abstractNumId w:val="5"/>
  </w:num>
  <w:num w:numId="38">
    <w:abstractNumId w:val="33"/>
  </w:num>
  <w:num w:numId="39">
    <w:abstractNumId w:val="2"/>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689"/>
    <w:rsid w:val="00011C20"/>
    <w:rsid w:val="0001633B"/>
    <w:rsid w:val="0002220E"/>
    <w:rsid w:val="00034570"/>
    <w:rsid w:val="0007704D"/>
    <w:rsid w:val="00081482"/>
    <w:rsid w:val="001705E0"/>
    <w:rsid w:val="00180C60"/>
    <w:rsid w:val="001B5789"/>
    <w:rsid w:val="001D2B61"/>
    <w:rsid w:val="002137F8"/>
    <w:rsid w:val="0023705D"/>
    <w:rsid w:val="00240B7F"/>
    <w:rsid w:val="002563DD"/>
    <w:rsid w:val="002A7BD8"/>
    <w:rsid w:val="00325E78"/>
    <w:rsid w:val="003707BF"/>
    <w:rsid w:val="003721CF"/>
    <w:rsid w:val="003C04A1"/>
    <w:rsid w:val="005110CF"/>
    <w:rsid w:val="00550B85"/>
    <w:rsid w:val="005A266B"/>
    <w:rsid w:val="00605E20"/>
    <w:rsid w:val="0061028D"/>
    <w:rsid w:val="00683CC1"/>
    <w:rsid w:val="006A296B"/>
    <w:rsid w:val="006A4320"/>
    <w:rsid w:val="006B6EA7"/>
    <w:rsid w:val="006D1BCE"/>
    <w:rsid w:val="00705CC8"/>
    <w:rsid w:val="00713F96"/>
    <w:rsid w:val="00735320"/>
    <w:rsid w:val="00741638"/>
    <w:rsid w:val="0078699B"/>
    <w:rsid w:val="007960E3"/>
    <w:rsid w:val="007A6589"/>
    <w:rsid w:val="008063F3"/>
    <w:rsid w:val="00867394"/>
    <w:rsid w:val="0089091B"/>
    <w:rsid w:val="008E0DED"/>
    <w:rsid w:val="009023CA"/>
    <w:rsid w:val="009070CF"/>
    <w:rsid w:val="00941CCC"/>
    <w:rsid w:val="0099329C"/>
    <w:rsid w:val="00995420"/>
    <w:rsid w:val="00A03FF7"/>
    <w:rsid w:val="00A44881"/>
    <w:rsid w:val="00A96D8D"/>
    <w:rsid w:val="00AA0B79"/>
    <w:rsid w:val="00AB0A77"/>
    <w:rsid w:val="00B15350"/>
    <w:rsid w:val="00B83607"/>
    <w:rsid w:val="00BF28F2"/>
    <w:rsid w:val="00C2613D"/>
    <w:rsid w:val="00C6108A"/>
    <w:rsid w:val="00C70FC3"/>
    <w:rsid w:val="00CB7D66"/>
    <w:rsid w:val="00DA2689"/>
    <w:rsid w:val="00DD79F6"/>
    <w:rsid w:val="00DF3785"/>
    <w:rsid w:val="00E00CC6"/>
    <w:rsid w:val="00EC1157"/>
    <w:rsid w:val="00EF453B"/>
    <w:rsid w:val="00F44CF9"/>
    <w:rsid w:val="00F94D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8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268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A2689"/>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DA2689"/>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DA2689"/>
    <w:pPr>
      <w:spacing w:after="200" w:line="276" w:lineRule="auto"/>
      <w:ind w:left="720"/>
    </w:pPr>
    <w:rPr>
      <w:rFonts w:eastAsia="Times New Roman"/>
      <w:lang w:eastAsia="ru-RU"/>
    </w:rPr>
  </w:style>
  <w:style w:type="paragraph" w:styleId="NormalWeb">
    <w:name w:val="Normal (Web)"/>
    <w:basedOn w:val="Normal"/>
    <w:uiPriority w:val="99"/>
    <w:rsid w:val="00DA2689"/>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DA2689"/>
    <w:rPr>
      <w:i/>
      <w:iCs/>
    </w:rPr>
  </w:style>
  <w:style w:type="paragraph" w:customStyle="1" w:styleId="a">
    <w:name w:val="Обычный текст"/>
    <w:basedOn w:val="Normal"/>
    <w:uiPriority w:val="99"/>
    <w:rsid w:val="00DA2689"/>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DA268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DA2689"/>
    <w:rPr>
      <w:b/>
      <w:bCs/>
    </w:rPr>
  </w:style>
  <w:style w:type="character" w:customStyle="1" w:styleId="st">
    <w:name w:val="st"/>
    <w:basedOn w:val="DefaultParagraphFont"/>
    <w:uiPriority w:val="99"/>
    <w:rsid w:val="00DA2689"/>
  </w:style>
  <w:style w:type="paragraph" w:customStyle="1" w:styleId="style1">
    <w:name w:val="style1"/>
    <w:basedOn w:val="Normal"/>
    <w:uiPriority w:val="99"/>
    <w:rsid w:val="00DA2689"/>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DA2689"/>
    <w:rPr>
      <w:color w:val="0000FF"/>
      <w:u w:val="single"/>
    </w:rPr>
  </w:style>
  <w:style w:type="character" w:customStyle="1" w:styleId="personname">
    <w:name w:val="person_name"/>
    <w:basedOn w:val="DefaultParagraphFont"/>
    <w:uiPriority w:val="99"/>
    <w:rsid w:val="00DA2689"/>
  </w:style>
  <w:style w:type="character" w:customStyle="1" w:styleId="apple-converted-space">
    <w:name w:val="apple-converted-space"/>
    <w:basedOn w:val="DefaultParagraphFont"/>
    <w:uiPriority w:val="99"/>
    <w:rsid w:val="00DA2689"/>
  </w:style>
  <w:style w:type="paragraph" w:customStyle="1" w:styleId="Default">
    <w:name w:val="Default"/>
    <w:uiPriority w:val="99"/>
    <w:rsid w:val="00DA2689"/>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DA2689"/>
    <w:pPr>
      <w:spacing w:after="120" w:line="480" w:lineRule="auto"/>
    </w:pPr>
  </w:style>
  <w:style w:type="character" w:customStyle="1" w:styleId="BodyText2Char">
    <w:name w:val="Body Text 2 Char"/>
    <w:basedOn w:val="DefaultParagraphFont"/>
    <w:link w:val="BodyText2"/>
    <w:uiPriority w:val="99"/>
    <w:semiHidden/>
    <w:locked/>
    <w:rsid w:val="00DA2689"/>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31</Pages>
  <Words>5867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2020-11-21T22:17:00Z</dcterms:created>
  <dcterms:modified xsi:type="dcterms:W3CDTF">2020-11-27T09:03:00Z</dcterms:modified>
</cp:coreProperties>
</file>